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B5B2F" w14:textId="77777777" w:rsidR="001435B2" w:rsidRDefault="00790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University of Arkansas Little Rock</w:t>
      </w:r>
    </w:p>
    <w:p w14:paraId="63A5F6C2" w14:textId="77777777" w:rsidR="001435B2" w:rsidRDefault="00790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School of Criminal Justice and Criminology</w:t>
      </w:r>
    </w:p>
    <w:p w14:paraId="70F864C3" w14:textId="0A9DA93D" w:rsidR="001435B2" w:rsidRDefault="00790343">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Assistant Professors of Criminal Justice</w:t>
      </w:r>
    </w:p>
    <w:p w14:paraId="043E8973" w14:textId="0361DB35" w:rsidR="001435B2" w:rsidRDefault="005F54E8">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w:t>
      </w:r>
      <w:r w:rsidR="00F860ED" w:rsidRPr="00C804B3">
        <w:rPr>
          <w:rFonts w:ascii="Times New Roman" w:eastAsia="Times New Roman" w:hAnsi="Times New Roman" w:cs="Times New Roman"/>
          <w:b/>
          <w:color w:val="1F1F1F"/>
          <w:sz w:val="24"/>
          <w:szCs w:val="24"/>
        </w:rPr>
        <w:t>P00001</w:t>
      </w:r>
      <w:r>
        <w:rPr>
          <w:rFonts w:ascii="Times New Roman" w:eastAsia="Times New Roman" w:hAnsi="Times New Roman" w:cs="Times New Roman"/>
          <w:b/>
          <w:color w:val="1F1F1F"/>
          <w:sz w:val="24"/>
          <w:szCs w:val="24"/>
        </w:rPr>
        <w:t xml:space="preserve">123 / </w:t>
      </w:r>
      <w:r w:rsidR="006578CE">
        <w:rPr>
          <w:rFonts w:ascii="Times New Roman" w:eastAsia="Times New Roman" w:hAnsi="Times New Roman" w:cs="Times New Roman"/>
          <w:b/>
          <w:color w:val="1F1F1F"/>
          <w:sz w:val="24"/>
          <w:szCs w:val="24"/>
        </w:rPr>
        <w:t>R0070959</w:t>
      </w:r>
      <w:r>
        <w:rPr>
          <w:rFonts w:ascii="Times New Roman" w:eastAsia="Times New Roman" w:hAnsi="Times New Roman" w:cs="Times New Roman"/>
          <w:b/>
          <w:color w:val="1F1F1F"/>
          <w:sz w:val="24"/>
          <w:szCs w:val="24"/>
        </w:rPr>
        <w:t>)</w:t>
      </w:r>
    </w:p>
    <w:p w14:paraId="6E2BB6F3" w14:textId="77777777" w:rsidR="001435B2" w:rsidRDefault="001435B2">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p w14:paraId="1E166EA2" w14:textId="224B13DC"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Pr>
          <w:rFonts w:ascii="Times New Roman" w:eastAsia="Times New Roman" w:hAnsi="Times New Roman" w:cs="Times New Roman"/>
          <w:b/>
          <w:sz w:val="24"/>
          <w:szCs w:val="24"/>
        </w:rPr>
        <w:t>University of Arkansas Little Rock</w:t>
      </w:r>
      <w:r>
        <w:rPr>
          <w:rFonts w:ascii="Times New Roman" w:eastAsia="Times New Roman" w:hAnsi="Times New Roman" w:cs="Times New Roman"/>
          <w:sz w:val="24"/>
          <w:szCs w:val="24"/>
        </w:rPr>
        <w:t xml:space="preserve"> (UA Little Rock) School of Criminal Justice and Criminology</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invites applications for</w:t>
      </w:r>
      <w:r w:rsidR="00D164C0">
        <w:rPr>
          <w:rFonts w:ascii="Times New Roman" w:eastAsia="Times New Roman" w:hAnsi="Times New Roman" w:cs="Times New Roman"/>
          <w:sz w:val="24"/>
          <w:szCs w:val="24"/>
        </w:rPr>
        <w:t xml:space="preserve"> at least </w:t>
      </w:r>
      <w:r w:rsidR="006578CE">
        <w:rPr>
          <w:rFonts w:ascii="Times New Roman" w:eastAsia="Times New Roman" w:hAnsi="Times New Roman" w:cs="Times New Roman"/>
          <w:b/>
          <w:sz w:val="24"/>
          <w:szCs w:val="24"/>
        </w:rPr>
        <w:t>one</w:t>
      </w:r>
      <w:r>
        <w:rPr>
          <w:rFonts w:ascii="Times New Roman" w:eastAsia="Times New Roman" w:hAnsi="Times New Roman" w:cs="Times New Roman"/>
          <w:b/>
          <w:sz w:val="24"/>
          <w:szCs w:val="24"/>
        </w:rPr>
        <w:t xml:space="preserve"> (</w:t>
      </w:r>
      <w:r w:rsidR="006578CE">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 xml:space="preserve">) </w:t>
      </w:r>
      <w:r w:rsidR="00D164C0">
        <w:rPr>
          <w:rFonts w:ascii="Times New Roman" w:eastAsia="Times New Roman" w:hAnsi="Times New Roman" w:cs="Times New Roman"/>
          <w:b/>
          <w:sz w:val="24"/>
          <w:szCs w:val="24"/>
        </w:rPr>
        <w:t>Assistant Professor (</w:t>
      </w:r>
      <w:r>
        <w:rPr>
          <w:rFonts w:ascii="Times New Roman" w:eastAsia="Times New Roman" w:hAnsi="Times New Roman" w:cs="Times New Roman"/>
          <w:b/>
          <w:sz w:val="24"/>
          <w:szCs w:val="24"/>
        </w:rPr>
        <w:t>tenure-track</w:t>
      </w:r>
      <w:r w:rsidR="00D164C0">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position to begin August 202</w:t>
      </w:r>
      <w:r w:rsidR="006578CE">
        <w:rPr>
          <w:rFonts w:ascii="Times New Roman" w:eastAsia="Times New Roman" w:hAnsi="Times New Roman" w:cs="Times New Roman"/>
          <w:sz w:val="24"/>
          <w:szCs w:val="24"/>
        </w:rPr>
        <w:t>6</w:t>
      </w:r>
      <w:r>
        <w:rPr>
          <w:rFonts w:ascii="Times New Roman" w:eastAsia="Times New Roman" w:hAnsi="Times New Roman" w:cs="Times New Roman"/>
          <w:sz w:val="24"/>
          <w:szCs w:val="24"/>
        </w:rPr>
        <w:t>. We seek candidates with a PhD in Criminology, Criminal Justice, or a closely related field. Applicants who are ABD and are close to completion will also be considered, but the PhD should be earned prior to employment. </w:t>
      </w:r>
    </w:p>
    <w:p w14:paraId="5D9EF51F" w14:textId="77777777" w:rsidR="001435B2" w:rsidRDefault="001435B2" w:rsidP="006578CE">
      <w:pPr>
        <w:spacing w:after="0" w:line="240" w:lineRule="auto"/>
        <w:jc w:val="both"/>
        <w:rPr>
          <w:rFonts w:ascii="Times New Roman" w:eastAsia="Times New Roman" w:hAnsi="Times New Roman" w:cs="Times New Roman"/>
          <w:sz w:val="24"/>
          <w:szCs w:val="24"/>
        </w:rPr>
      </w:pPr>
    </w:p>
    <w:p w14:paraId="362E8FE9" w14:textId="37C5C44A"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area of specialization is </w:t>
      </w:r>
      <w:r>
        <w:rPr>
          <w:rFonts w:ascii="Times New Roman" w:eastAsia="Times New Roman" w:hAnsi="Times New Roman" w:cs="Times New Roman"/>
          <w:b/>
          <w:sz w:val="24"/>
          <w:szCs w:val="24"/>
          <w:u w:val="single"/>
        </w:rPr>
        <w:t>open</w:t>
      </w:r>
      <w:r>
        <w:rPr>
          <w:rFonts w:ascii="Times New Roman" w:eastAsia="Times New Roman" w:hAnsi="Times New Roman" w:cs="Times New Roman"/>
          <w:sz w:val="24"/>
          <w:szCs w:val="24"/>
        </w:rPr>
        <w:t xml:space="preserve">. The position includes teaching in face-to-face and online formats. Candidates are expected to (1) work positively with faculty, staff, students, and the community, (2) teach across all academic programs, (3) conduct and disseminate scholarly research, (4) mentor undergraduate and graduate students, and (5) serve the school, </w:t>
      </w:r>
      <w:r w:rsidR="006578CE">
        <w:rPr>
          <w:rFonts w:ascii="Times New Roman" w:eastAsia="Times New Roman" w:hAnsi="Times New Roman" w:cs="Times New Roman"/>
          <w:sz w:val="24"/>
          <w:szCs w:val="24"/>
        </w:rPr>
        <w:t xml:space="preserve">college, </w:t>
      </w:r>
      <w:r>
        <w:rPr>
          <w:rFonts w:ascii="Times New Roman" w:eastAsia="Times New Roman" w:hAnsi="Times New Roman" w:cs="Times New Roman"/>
          <w:sz w:val="24"/>
          <w:szCs w:val="24"/>
        </w:rPr>
        <w:t>university, and community. </w:t>
      </w:r>
    </w:p>
    <w:p w14:paraId="3353BBD5" w14:textId="77777777" w:rsidR="001435B2" w:rsidRDefault="001435B2" w:rsidP="006578CE">
      <w:pPr>
        <w:spacing w:after="0" w:line="240" w:lineRule="auto"/>
        <w:jc w:val="both"/>
        <w:rPr>
          <w:rFonts w:ascii="Times New Roman" w:eastAsia="Times New Roman" w:hAnsi="Times New Roman" w:cs="Times New Roman"/>
          <w:b/>
          <w:sz w:val="24"/>
          <w:szCs w:val="24"/>
        </w:rPr>
      </w:pPr>
    </w:p>
    <w:p w14:paraId="2E599A38"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About the School of Criminal Justice and Criminology at UA Little Rock </w:t>
      </w:r>
    </w:p>
    <w:p w14:paraId="3E7E26E4"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Created in 1972, the School of Criminal Justice and Criminology at UA Little Rock is the flagship criminal justice program in the state. Our mission is to create engaged life-long learners dedicated to improving justice in society. We offer a wide array of educational opportunities to meet all academic levels, including associate, bachelor’s, master’s and doctoral degrees. Our academic programs prepare students for work in law enforcement, corrections, and juvenile and adult justice agencies, as well as high level research and academic positions. The school is also involved in several grants and contracts. The school has been widely recognized as one of the top online colleges in Criminal Justice for undergraduates and master’s students. For more information about the school, please visit </w:t>
      </w:r>
      <w:hyperlink r:id="rId8">
        <w:r>
          <w:rPr>
            <w:rFonts w:ascii="Times New Roman" w:eastAsia="Times New Roman" w:hAnsi="Times New Roman" w:cs="Times New Roman"/>
            <w:color w:val="1155CC"/>
            <w:sz w:val="24"/>
            <w:szCs w:val="24"/>
            <w:u w:val="single"/>
          </w:rPr>
          <w:t>http://ualr.edu/criminaljustice</w:t>
        </w:r>
      </w:hyperlink>
      <w:r>
        <w:rPr>
          <w:rFonts w:ascii="Times New Roman" w:eastAsia="Times New Roman" w:hAnsi="Times New Roman" w:cs="Times New Roman"/>
          <w:sz w:val="24"/>
          <w:szCs w:val="24"/>
        </w:rPr>
        <w:t>. </w:t>
      </w:r>
    </w:p>
    <w:p w14:paraId="08A6DCC9" w14:textId="77777777" w:rsidR="001435B2" w:rsidRDefault="001435B2" w:rsidP="006578CE">
      <w:pPr>
        <w:spacing w:after="0" w:line="240" w:lineRule="auto"/>
        <w:jc w:val="both"/>
        <w:rPr>
          <w:rFonts w:ascii="Times New Roman" w:eastAsia="Times New Roman" w:hAnsi="Times New Roman" w:cs="Times New Roman"/>
          <w:sz w:val="24"/>
          <w:szCs w:val="24"/>
        </w:rPr>
      </w:pPr>
    </w:p>
    <w:p w14:paraId="0470CA57" w14:textId="4819C906"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School of Criminal Justice and Criminology is housed in the College of Business, Health, and Human Services (CBHHS), a community of teacher-scholars whose mission is to educate, inspire, and prepare students for fulfilling professional careers, to be life-long learners, and to have a positive impact on the communities they serve. UA Little Rock offers high quality education as one of the South’s leading </w:t>
      </w:r>
      <w:proofErr w:type="gramStart"/>
      <w:r>
        <w:rPr>
          <w:rFonts w:ascii="Times New Roman" w:eastAsia="Times New Roman" w:hAnsi="Times New Roman" w:cs="Times New Roman"/>
          <w:sz w:val="24"/>
          <w:szCs w:val="24"/>
        </w:rPr>
        <w:t>research</w:t>
      </w:r>
      <w:proofErr w:type="gramEnd"/>
      <w:r>
        <w:rPr>
          <w:rFonts w:ascii="Times New Roman" w:eastAsia="Times New Roman" w:hAnsi="Times New Roman" w:cs="Times New Roman"/>
          <w:sz w:val="24"/>
          <w:szCs w:val="24"/>
        </w:rPr>
        <w:t xml:space="preserve"> engaged universities with one-of-a-kind connections in Arkansas’s thriving capital city. Situated in the heart of Little Rock, UA Little Rock is a metropolitan university that offers a dynamic learning environment where students immerse themselves in the traditional college experience and take advantage of opportunities in both the public and private sectors. The Trojan community is diverse, with </w:t>
      </w:r>
      <w:r w:rsidR="00F86323">
        <w:rPr>
          <w:rFonts w:ascii="Times New Roman" w:eastAsia="Times New Roman" w:hAnsi="Times New Roman" w:cs="Times New Roman"/>
          <w:sz w:val="24"/>
          <w:szCs w:val="24"/>
        </w:rPr>
        <w:t>more than 9</w:t>
      </w:r>
      <w:r>
        <w:rPr>
          <w:rFonts w:ascii="Times New Roman" w:eastAsia="Times New Roman" w:hAnsi="Times New Roman" w:cs="Times New Roman"/>
          <w:sz w:val="24"/>
          <w:szCs w:val="24"/>
        </w:rPr>
        <w:t>,000 students from all over the world. </w:t>
      </w:r>
    </w:p>
    <w:p w14:paraId="760F0B5F"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A343C50" w14:textId="77777777"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Qualifications</w:t>
      </w:r>
    </w:p>
    <w:p w14:paraId="00FAAC32" w14:textId="2041D50E" w:rsidR="001435B2" w:rsidRDefault="00790343">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PhD in Criminology, Criminal Justice, or a closely related field</w:t>
      </w:r>
      <w:r w:rsidR="00F86323">
        <w:rPr>
          <w:rFonts w:ascii="Times New Roman" w:eastAsia="Times New Roman" w:hAnsi="Times New Roman" w:cs="Times New Roman"/>
          <w:sz w:val="24"/>
          <w:szCs w:val="24"/>
        </w:rPr>
        <w:t>.</w:t>
      </w:r>
    </w:p>
    <w:p w14:paraId="2BACB98E" w14:textId="77777777" w:rsidR="001435B2" w:rsidRDefault="001435B2">
      <w:pPr>
        <w:spacing w:after="0" w:line="240" w:lineRule="auto"/>
        <w:rPr>
          <w:rFonts w:ascii="Times New Roman" w:eastAsia="Times New Roman" w:hAnsi="Times New Roman" w:cs="Times New Roman"/>
          <w:b/>
          <w:sz w:val="24"/>
          <w:szCs w:val="24"/>
        </w:rPr>
      </w:pPr>
    </w:p>
    <w:p w14:paraId="1C5749B1" w14:textId="77777777"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Preferred Qualifications</w:t>
      </w:r>
    </w:p>
    <w:p w14:paraId="5BB2C6C1" w14:textId="189746D1" w:rsidR="001435B2" w:rsidRDefault="0079034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experience in multiple modalities (in person, hybrid, online)</w:t>
      </w:r>
      <w:r w:rsidR="00F86323">
        <w:rPr>
          <w:rFonts w:ascii="Times New Roman" w:eastAsia="Times New Roman" w:hAnsi="Times New Roman" w:cs="Times New Roman"/>
          <w:sz w:val="24"/>
          <w:szCs w:val="24"/>
        </w:rPr>
        <w:t>;</w:t>
      </w:r>
    </w:p>
    <w:p w14:paraId="747FCC30" w14:textId="7E847366" w:rsidR="001435B2" w:rsidRDefault="0079034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 agenda that allows for publication and funding</w:t>
      </w:r>
      <w:r w:rsidR="00F86323">
        <w:rPr>
          <w:rFonts w:ascii="Times New Roman" w:eastAsia="Times New Roman" w:hAnsi="Times New Roman" w:cs="Times New Roman"/>
          <w:sz w:val="24"/>
          <w:szCs w:val="24"/>
        </w:rPr>
        <w:t>;</w:t>
      </w:r>
    </w:p>
    <w:p w14:paraId="65C94F83" w14:textId="3A4C0817" w:rsidR="001435B2" w:rsidRDefault="0079034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working on and preparing funded research projects</w:t>
      </w:r>
      <w:r w:rsidR="00F86323">
        <w:rPr>
          <w:rFonts w:ascii="Times New Roman" w:eastAsia="Times New Roman" w:hAnsi="Times New Roman" w:cs="Times New Roman"/>
          <w:sz w:val="24"/>
          <w:szCs w:val="24"/>
        </w:rPr>
        <w:t>;</w:t>
      </w:r>
    </w:p>
    <w:p w14:paraId="76FC3B04" w14:textId="11DF33E6" w:rsidR="001435B2" w:rsidRDefault="00790343">
      <w:pPr>
        <w:numPr>
          <w:ilvl w:val="0"/>
          <w:numId w:val="2"/>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Experience mentoring or supervising graduate students</w:t>
      </w:r>
      <w:r w:rsidR="00F86323">
        <w:rPr>
          <w:rFonts w:ascii="Times New Roman" w:eastAsia="Times New Roman" w:hAnsi="Times New Roman" w:cs="Times New Roman"/>
          <w:sz w:val="24"/>
          <w:szCs w:val="24"/>
        </w:rPr>
        <w:t>.</w:t>
      </w:r>
    </w:p>
    <w:p w14:paraId="4570EDE8"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C319586" w14:textId="77777777" w:rsidR="0062503D" w:rsidRDefault="0062503D">
      <w:pPr>
        <w:spacing w:after="0" w:line="240" w:lineRule="auto"/>
        <w:rPr>
          <w:rFonts w:ascii="Times New Roman" w:eastAsia="Times New Roman" w:hAnsi="Times New Roman" w:cs="Times New Roman"/>
          <w:b/>
          <w:sz w:val="24"/>
          <w:szCs w:val="24"/>
        </w:rPr>
      </w:pPr>
    </w:p>
    <w:p w14:paraId="1863B506" w14:textId="09903443" w:rsidR="001435B2" w:rsidRDefault="0079034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Required Materials</w:t>
      </w:r>
    </w:p>
    <w:p w14:paraId="4424758E" w14:textId="5449E0FC"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b/>
          <w:sz w:val="24"/>
          <w:szCs w:val="24"/>
        </w:rPr>
        <w:t>Purpose Statement</w:t>
      </w:r>
      <w:r>
        <w:rPr>
          <w:rFonts w:ascii="Times New Roman" w:eastAsia="Times New Roman" w:hAnsi="Times New Roman" w:cs="Times New Roman"/>
          <w:sz w:val="24"/>
          <w:szCs w:val="24"/>
        </w:rPr>
        <w:t xml:space="preserve"> that summarizes (a) your </w:t>
      </w:r>
      <w:r>
        <w:rPr>
          <w:rFonts w:ascii="Times New Roman" w:eastAsia="Times New Roman" w:hAnsi="Times New Roman" w:cs="Times New Roman"/>
          <w:i/>
          <w:sz w:val="24"/>
          <w:szCs w:val="24"/>
        </w:rPr>
        <w:t>interest and fit</w:t>
      </w:r>
      <w:r>
        <w:rPr>
          <w:rFonts w:ascii="Times New Roman" w:eastAsia="Times New Roman" w:hAnsi="Times New Roman" w:cs="Times New Roman"/>
          <w:sz w:val="24"/>
          <w:szCs w:val="24"/>
        </w:rPr>
        <w:t xml:space="preserve"> for the Assistant Professor </w:t>
      </w:r>
      <w:r w:rsidRPr="00C804B3">
        <w:rPr>
          <w:rFonts w:ascii="Times New Roman" w:eastAsia="Times New Roman" w:hAnsi="Times New Roman" w:cs="Times New Roman"/>
          <w:sz w:val="24"/>
          <w:szCs w:val="24"/>
        </w:rPr>
        <w:t xml:space="preserve">position (include the position number </w:t>
      </w:r>
      <w:r w:rsidR="00FE3ABE" w:rsidRPr="00C804B3">
        <w:rPr>
          <w:rFonts w:ascii="Times New Roman" w:eastAsia="Times New Roman" w:hAnsi="Times New Roman" w:cs="Times New Roman"/>
          <w:b/>
          <w:color w:val="1F1F1F"/>
          <w:sz w:val="24"/>
          <w:szCs w:val="24"/>
        </w:rPr>
        <w:t>P00001</w:t>
      </w:r>
      <w:r w:rsidR="00F86323">
        <w:rPr>
          <w:rFonts w:ascii="Times New Roman" w:eastAsia="Times New Roman" w:hAnsi="Times New Roman" w:cs="Times New Roman"/>
          <w:b/>
          <w:color w:val="1F1F1F"/>
          <w:sz w:val="24"/>
          <w:szCs w:val="24"/>
        </w:rPr>
        <w:t>123</w:t>
      </w:r>
      <w:r w:rsidRPr="00C804B3">
        <w:rPr>
          <w:rFonts w:ascii="Times New Roman" w:eastAsia="Times New Roman" w:hAnsi="Times New Roman" w:cs="Times New Roman"/>
          <w:sz w:val="24"/>
          <w:szCs w:val="24"/>
        </w:rPr>
        <w:t xml:space="preserve">), (b) </w:t>
      </w:r>
      <w:r w:rsidRPr="00C804B3">
        <w:rPr>
          <w:rFonts w:ascii="Times New Roman" w:eastAsia="Times New Roman" w:hAnsi="Times New Roman" w:cs="Times New Roman"/>
          <w:i/>
          <w:sz w:val="24"/>
          <w:szCs w:val="24"/>
        </w:rPr>
        <w:t>your</w:t>
      </w:r>
      <w:r>
        <w:rPr>
          <w:rFonts w:ascii="Times New Roman" w:eastAsia="Times New Roman" w:hAnsi="Times New Roman" w:cs="Times New Roman"/>
          <w:i/>
          <w:sz w:val="24"/>
          <w:szCs w:val="24"/>
        </w:rPr>
        <w:t xml:space="preserve"> teaching philosophy</w:t>
      </w:r>
      <w:r>
        <w:rPr>
          <w:rFonts w:ascii="Times New Roman" w:eastAsia="Times New Roman" w:hAnsi="Times New Roman" w:cs="Times New Roman"/>
          <w:sz w:val="24"/>
          <w:szCs w:val="24"/>
        </w:rPr>
        <w:t xml:space="preserve">, and (c) </w:t>
      </w:r>
      <w:r>
        <w:rPr>
          <w:rFonts w:ascii="Times New Roman" w:eastAsia="Times New Roman" w:hAnsi="Times New Roman" w:cs="Times New Roman"/>
          <w:i/>
          <w:sz w:val="24"/>
          <w:szCs w:val="24"/>
        </w:rPr>
        <w:t>your research approach and agenda</w:t>
      </w:r>
      <w:r w:rsidR="00F86323">
        <w:rPr>
          <w:rFonts w:ascii="Times New Roman" w:eastAsia="Times New Roman" w:hAnsi="Times New Roman" w:cs="Times New Roman"/>
          <w:iCs/>
          <w:sz w:val="24"/>
          <w:szCs w:val="24"/>
        </w:rPr>
        <w:t>;</w:t>
      </w:r>
    </w:p>
    <w:p w14:paraId="45BEA246" w14:textId="314917D6"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Curriculum Vita</w:t>
      </w:r>
      <w:r w:rsidR="00F86323">
        <w:rPr>
          <w:rFonts w:ascii="Times New Roman" w:eastAsia="Times New Roman" w:hAnsi="Times New Roman" w:cs="Times New Roman"/>
          <w:b/>
          <w:sz w:val="24"/>
          <w:szCs w:val="24"/>
        </w:rPr>
        <w:t>:</w:t>
      </w:r>
    </w:p>
    <w:p w14:paraId="3D644187" w14:textId="77777777" w:rsidR="001435B2" w:rsidRDefault="00790343" w:rsidP="006578CE">
      <w:pPr>
        <w:numPr>
          <w:ilvl w:val="0"/>
          <w:numId w:val="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Names and contact information for </w:t>
      </w:r>
      <w:r>
        <w:rPr>
          <w:rFonts w:ascii="Times New Roman" w:eastAsia="Times New Roman" w:hAnsi="Times New Roman" w:cs="Times New Roman"/>
          <w:b/>
          <w:sz w:val="24"/>
          <w:szCs w:val="24"/>
        </w:rPr>
        <w:t>three (3) references</w:t>
      </w:r>
      <w:r>
        <w:rPr>
          <w:rFonts w:ascii="Times New Roman" w:eastAsia="Times New Roman" w:hAnsi="Times New Roman" w:cs="Times New Roman"/>
          <w:sz w:val="24"/>
          <w:szCs w:val="24"/>
        </w:rPr>
        <w:t>.</w:t>
      </w:r>
    </w:p>
    <w:p w14:paraId="4A32B9AD"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709EF54"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applicants must submit applications through the UA Little Rock’s online application system. Additional information about this position and application requirements are available on the Human Resources’ website at</w:t>
      </w:r>
      <w:hyperlink r:id="rId9">
        <w:r>
          <w:rPr>
            <w:rFonts w:ascii="Times New Roman" w:eastAsia="Times New Roman" w:hAnsi="Times New Roman" w:cs="Times New Roman"/>
            <w:sz w:val="24"/>
            <w:szCs w:val="24"/>
          </w:rPr>
          <w:t xml:space="preserve"> </w:t>
        </w:r>
      </w:hyperlink>
      <w:hyperlink r:id="rId10">
        <w:r>
          <w:rPr>
            <w:rFonts w:ascii="Times New Roman" w:eastAsia="Times New Roman" w:hAnsi="Times New Roman" w:cs="Times New Roman"/>
            <w:color w:val="0000FF"/>
            <w:sz w:val="24"/>
            <w:szCs w:val="24"/>
            <w:u w:val="single"/>
          </w:rPr>
          <w:t>https://ualr.edu/humanresources/jobs</w:t>
        </w:r>
      </w:hyperlink>
      <w:r>
        <w:rPr>
          <w:rFonts w:ascii="Times New Roman" w:eastAsia="Times New Roman" w:hAnsi="Times New Roman" w:cs="Times New Roman"/>
          <w:sz w:val="24"/>
          <w:szCs w:val="24"/>
        </w:rPr>
        <w:t xml:space="preserve">. Official transcripts will be required for hire. </w:t>
      </w:r>
    </w:p>
    <w:p w14:paraId="732F15F2"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069DA19" w14:textId="10871864" w:rsidR="001435B2" w:rsidRDefault="00BE5AD0"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Review of applications will begin immediately and continue until the position is filled</w:t>
      </w:r>
      <w:r w:rsidR="00790343">
        <w:rPr>
          <w:rFonts w:ascii="Times New Roman" w:eastAsia="Times New Roman" w:hAnsi="Times New Roman" w:cs="Times New Roman"/>
          <w:sz w:val="24"/>
          <w:szCs w:val="24"/>
        </w:rPr>
        <w:t xml:space="preserve">. If you have any questions about the position, please email </w:t>
      </w:r>
      <w:r w:rsidR="00790343">
        <w:rPr>
          <w:rFonts w:ascii="Times New Roman" w:eastAsia="Times New Roman" w:hAnsi="Times New Roman" w:cs="Times New Roman"/>
          <w:b/>
          <w:sz w:val="24"/>
          <w:szCs w:val="24"/>
        </w:rPr>
        <w:t xml:space="preserve">Dr. </w:t>
      </w:r>
      <w:r>
        <w:rPr>
          <w:rFonts w:ascii="Times New Roman" w:eastAsia="Times New Roman" w:hAnsi="Times New Roman" w:cs="Times New Roman"/>
          <w:b/>
          <w:sz w:val="24"/>
          <w:szCs w:val="24"/>
        </w:rPr>
        <w:t>Molly Smith</w:t>
      </w:r>
      <w:r w:rsidR="00790343">
        <w:rPr>
          <w:rFonts w:ascii="Times New Roman" w:eastAsia="Times New Roman" w:hAnsi="Times New Roman" w:cs="Times New Roman"/>
          <w:sz w:val="24"/>
          <w:szCs w:val="24"/>
        </w:rPr>
        <w:t xml:space="preserve"> (</w:t>
      </w:r>
      <w:hyperlink r:id="rId11" w:history="1">
        <w:r w:rsidR="007D5A21" w:rsidRPr="00977AE2">
          <w:rPr>
            <w:rStyle w:val="Hyperlink"/>
            <w:rFonts w:ascii="Times New Roman" w:eastAsia="Times New Roman" w:hAnsi="Times New Roman" w:cs="Times New Roman"/>
            <w:sz w:val="24"/>
            <w:szCs w:val="24"/>
          </w:rPr>
          <w:t>mesmith8@ualr.edu</w:t>
        </w:r>
      </w:hyperlink>
      <w:r w:rsidR="00790343">
        <w:rPr>
          <w:rFonts w:ascii="Times New Roman" w:eastAsia="Times New Roman" w:hAnsi="Times New Roman" w:cs="Times New Roman"/>
          <w:sz w:val="24"/>
          <w:szCs w:val="24"/>
        </w:rPr>
        <w:t>). Incomplete applications will not be considered.</w:t>
      </w:r>
    </w:p>
    <w:p w14:paraId="27E0F495" w14:textId="77777777" w:rsidR="001435B2" w:rsidRDefault="001435B2" w:rsidP="006578CE">
      <w:pPr>
        <w:spacing w:after="0" w:line="240" w:lineRule="auto"/>
        <w:jc w:val="both"/>
        <w:rPr>
          <w:rFonts w:ascii="Times New Roman" w:eastAsia="Times New Roman" w:hAnsi="Times New Roman" w:cs="Times New Roman"/>
          <w:sz w:val="24"/>
          <w:szCs w:val="24"/>
        </w:rPr>
      </w:pPr>
    </w:p>
    <w:p w14:paraId="7C13C993" w14:textId="29BF6E19"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UA Little Rock, classified as a “High Research” doctoral institution by the Carnegie Foundation, is Arkansas’s premier metropolitan university and enrolls nearly 9,000 full- and part-time students. In addition, the university offers baccalaureate, masters and doctoral degrees across more than thirty departments in three degree-granting colleges and a law school. UA Little Rock provides a unique environment that combines a fast-paced business and technology hub with cultural offerings and deep ties to the Little Rock community. Located in Central Arkansas, Little Rock is the capital city of the state. Featuring ample affordable housing opportunities and a diverse and vibrant food scene, the city is also home to many cultural institutions like Arkansas Repertory Theatre, Robinson Center Performance Hall, Arkansas Symphony Orchestra, Ballet Arkansas, the Clinton Presidential Library, and the Arkansas Museum of Fine Arts.  Metro Little Rock offers ten world-class healthcare institutions and one of the nation’s largest pediatric hospitals in Arkansas Children’s Hospital. Little Rock promotes a lifetime of learning with educational opportunities ranging from award-winning K-12 public schools to private, college preparatory academies, and 20 colleges and universities. Known as the Natural State, Arkansas features 52 state parks and is populated by stunning lakes and rivers.  Central Arkansas features a 34-mile recreational trail that connects downtown Little Rock to Pinnacle Mountain State Park. According to the Tax Foundation, a dollar in Arkansas goes farther than anywhere in America. </w:t>
      </w:r>
    </w:p>
    <w:p w14:paraId="1E28F741"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4A22CFD" w14:textId="77777777" w:rsidR="001435B2" w:rsidRDefault="00790343">
      <w:pPr>
        <w:spacing w:after="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Working at UA Little Rock has its perks!</w:t>
      </w:r>
    </w:p>
    <w:p w14:paraId="7CA4BE79" w14:textId="2FEF90A5"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Benefit packages including medical, dental, vision, life insurance, healthcare flexible spending accounts, and an Employee Assistance Program</w:t>
      </w:r>
      <w:r w:rsidR="007D5A21">
        <w:rPr>
          <w:rFonts w:ascii="Times New Roman" w:eastAsia="Times New Roman" w:hAnsi="Times New Roman" w:cs="Times New Roman"/>
          <w:sz w:val="24"/>
          <w:szCs w:val="24"/>
        </w:rPr>
        <w:t>;</w:t>
      </w:r>
    </w:p>
    <w:p w14:paraId="572C1C9F" w14:textId="148CE26F"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Paid time off, including annual and sick leave</w:t>
      </w:r>
      <w:r w:rsidR="007D5A21">
        <w:rPr>
          <w:rFonts w:ascii="Times New Roman" w:eastAsia="Times New Roman" w:hAnsi="Times New Roman" w:cs="Times New Roman"/>
          <w:sz w:val="24"/>
          <w:szCs w:val="24"/>
        </w:rPr>
        <w:t>;</w:t>
      </w:r>
    </w:p>
    <w:p w14:paraId="5252D28F" w14:textId="7BD783A7"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Retirement savings options</w:t>
      </w:r>
      <w:r w:rsidR="007D5A21">
        <w:rPr>
          <w:rFonts w:ascii="Times New Roman" w:eastAsia="Times New Roman" w:hAnsi="Times New Roman" w:cs="Times New Roman"/>
          <w:sz w:val="24"/>
          <w:szCs w:val="24"/>
        </w:rPr>
        <w:t>;</w:t>
      </w:r>
    </w:p>
    <w:p w14:paraId="4E6486C6" w14:textId="15E29AE0"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Employee discounts</w:t>
      </w:r>
      <w:r w:rsidR="007D5A21">
        <w:rPr>
          <w:rFonts w:ascii="Times New Roman" w:eastAsia="Times New Roman" w:hAnsi="Times New Roman" w:cs="Times New Roman"/>
          <w:sz w:val="24"/>
          <w:szCs w:val="24"/>
        </w:rPr>
        <w:t>;</w:t>
      </w:r>
    </w:p>
    <w:p w14:paraId="01933712" w14:textId="315C4AEF" w:rsidR="001435B2" w:rsidRDefault="00790343">
      <w:pPr>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 assistance</w:t>
      </w:r>
      <w:r w:rsidR="007D5A21">
        <w:rPr>
          <w:rFonts w:ascii="Times New Roman" w:eastAsia="Times New Roman" w:hAnsi="Times New Roman" w:cs="Times New Roman"/>
          <w:sz w:val="24"/>
          <w:szCs w:val="24"/>
        </w:rPr>
        <w:t>.</w:t>
      </w:r>
    </w:p>
    <w:p w14:paraId="07B4588D"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B5D6BE"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more benefits information, go to the UA Little Rock Human Resources website (</w:t>
      </w:r>
      <w:hyperlink r:id="rId12">
        <w:r>
          <w:rPr>
            <w:rFonts w:ascii="Times New Roman" w:eastAsia="Times New Roman" w:hAnsi="Times New Roman" w:cs="Times New Roman"/>
            <w:color w:val="0000FF"/>
            <w:sz w:val="24"/>
            <w:szCs w:val="24"/>
            <w:u w:val="single"/>
          </w:rPr>
          <w:t>https://ualr.edu/humanresources/</w:t>
        </w:r>
      </w:hyperlink>
      <w:r>
        <w:rPr>
          <w:rFonts w:ascii="Times New Roman" w:eastAsia="Times New Roman" w:hAnsi="Times New Roman" w:cs="Times New Roman"/>
          <w:sz w:val="24"/>
          <w:szCs w:val="24"/>
        </w:rPr>
        <w:t>).</w:t>
      </w:r>
    </w:p>
    <w:p w14:paraId="56FBFADF" w14:textId="77777777" w:rsidR="001435B2" w:rsidRDefault="0079034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817110E" w14:textId="77777777" w:rsidR="0062503D" w:rsidRDefault="0062503D" w:rsidP="006578CE">
      <w:pPr>
        <w:spacing w:after="0" w:line="240" w:lineRule="auto"/>
        <w:jc w:val="both"/>
        <w:rPr>
          <w:rFonts w:ascii="Times New Roman" w:eastAsia="Times New Roman" w:hAnsi="Times New Roman" w:cs="Times New Roman"/>
          <w:sz w:val="24"/>
          <w:szCs w:val="24"/>
        </w:rPr>
      </w:pPr>
    </w:p>
    <w:p w14:paraId="1BD415EB" w14:textId="154235CF"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position is subject to a pre-employment criminal and financial history background check. A criminal conviction or arrest pending adjudication and/or adverse financial history information alone shall not disqualify an application in the absence of a relationship to the requirements of the position. Background check information will be used in a confidential, non-discriminatory manner consistent with state and federal law.</w:t>
      </w:r>
    </w:p>
    <w:p w14:paraId="32598C86" w14:textId="77777777" w:rsidR="001435B2" w:rsidRDefault="00790343" w:rsidP="006578C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323B63D4" w14:textId="77777777" w:rsidR="00742F3D" w:rsidRPr="003104AA" w:rsidRDefault="00742F3D" w:rsidP="00D164C0">
      <w:pPr>
        <w:spacing w:after="0" w:line="240" w:lineRule="auto"/>
        <w:jc w:val="both"/>
        <w:rPr>
          <w:rFonts w:ascii="Times New Roman" w:eastAsia="Times New Roman" w:hAnsi="Times New Roman" w:cs="Times New Roman"/>
          <w:sz w:val="24"/>
          <w:szCs w:val="24"/>
        </w:rPr>
      </w:pPr>
      <w:r w:rsidRPr="003104AA">
        <w:rPr>
          <w:rFonts w:ascii="Times New Roman" w:eastAsia="Times New Roman" w:hAnsi="Times New Roman" w:cs="Times New Roman"/>
          <w:sz w:val="24"/>
          <w:szCs w:val="24"/>
        </w:rPr>
        <w:t>The University of Arkansas at Little Rock is an equal opportunity institution. The university welcomes applications without regard to race/color, sex, gender, pregnancy, age, national origin, disability, religion, marital or parental status, protected veteran or military status, genetic information, sexual orientation, gender identity, or any other characteristic protected under applicable federal or state law. Under Arkansas law, all applications are subject to disclosure. Persons hired must have proof of legal authority to work in the United States.</w:t>
      </w:r>
    </w:p>
    <w:p w14:paraId="3070B457" w14:textId="50CF0D3B" w:rsidR="001435B2" w:rsidRDefault="001435B2" w:rsidP="00742F3D">
      <w:pPr>
        <w:spacing w:after="0" w:line="240" w:lineRule="auto"/>
        <w:jc w:val="both"/>
        <w:rPr>
          <w:rFonts w:ascii="Times New Roman" w:eastAsia="Times New Roman" w:hAnsi="Times New Roman" w:cs="Times New Roman"/>
          <w:color w:val="000000"/>
          <w:sz w:val="24"/>
          <w:szCs w:val="24"/>
        </w:rPr>
      </w:pPr>
    </w:p>
    <w:sectPr w:rsidR="001435B2">
      <w:headerReference w:type="default" r:id="rId13"/>
      <w:footerReference w:type="default" r:id="rId14"/>
      <w:pgSz w:w="12240" w:h="15840"/>
      <w:pgMar w:top="1440" w:right="1440" w:bottom="1440" w:left="1170" w:header="9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0DE19" w14:textId="77777777" w:rsidR="00113016" w:rsidRDefault="00113016">
      <w:pPr>
        <w:spacing w:after="0" w:line="240" w:lineRule="auto"/>
      </w:pPr>
      <w:r>
        <w:separator/>
      </w:r>
    </w:p>
  </w:endnote>
  <w:endnote w:type="continuationSeparator" w:id="0">
    <w:p w14:paraId="05A665D2" w14:textId="77777777" w:rsidR="00113016" w:rsidRDefault="0011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D4AA" w14:textId="77777777" w:rsidR="001435B2" w:rsidRDefault="00790343">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0" distB="0" distL="114300" distR="114300" simplePos="0" relativeHeight="251658240" behindDoc="0" locked="0" layoutInCell="1" hidden="0" allowOverlap="1" wp14:anchorId="26719DB1" wp14:editId="6FBB646B">
              <wp:simplePos x="0" y="0"/>
              <wp:positionH relativeFrom="column">
                <wp:posOffset>76201</wp:posOffset>
              </wp:positionH>
              <wp:positionV relativeFrom="paragraph">
                <wp:posOffset>-190499</wp:posOffset>
              </wp:positionV>
              <wp:extent cx="6562725" cy="628650"/>
              <wp:effectExtent l="0" t="0" r="0" b="0"/>
              <wp:wrapNone/>
              <wp:docPr id="6" name="Rectangle 6"/>
              <wp:cNvGraphicFramePr/>
              <a:graphic xmlns:a="http://schemas.openxmlformats.org/drawingml/2006/main">
                <a:graphicData uri="http://schemas.microsoft.com/office/word/2010/wordprocessingShape">
                  <wps:wsp>
                    <wps:cNvSpPr/>
                    <wps:spPr>
                      <a:xfrm>
                        <a:off x="2074163" y="3475200"/>
                        <a:ext cx="6543675" cy="609600"/>
                      </a:xfrm>
                      <a:prstGeom prst="rect">
                        <a:avLst/>
                      </a:prstGeom>
                      <a:solidFill>
                        <a:srgbClr val="FFFFFF"/>
                      </a:solidFill>
                      <a:ln>
                        <a:noFill/>
                      </a:ln>
                    </wps:spPr>
                    <wps:txbx>
                      <w:txbxContent>
                        <w:p w14:paraId="030843E7" w14:textId="77777777" w:rsidR="001435B2" w:rsidRDefault="00790343">
                          <w:pPr>
                            <w:spacing w:after="20" w:line="240" w:lineRule="auto"/>
                            <w:jc w:val="right"/>
                            <w:textDirection w:val="btLr"/>
                          </w:pPr>
                          <w:r>
                            <w:rPr>
                              <w:rFonts w:ascii="Times New Roman" w:eastAsia="Times New Roman" w:hAnsi="Times New Roman" w:cs="Times New Roman"/>
                              <w:smallCaps/>
                              <w:color w:val="000000"/>
                              <w:sz w:val="24"/>
                            </w:rPr>
                            <w:t>School of Criminal Justice and Criminology | University of Arkansas at Little Rock</w:t>
                          </w:r>
                        </w:p>
                        <w:p w14:paraId="6F219F1A"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2801 South University Avenue | Little Rock, Arkansas 72204-1099 | Ross Hall 5</w:t>
                          </w:r>
                          <w:r>
                            <w:rPr>
                              <w:rFonts w:ascii="Times New Roman" w:eastAsia="Times New Roman" w:hAnsi="Times New Roman" w:cs="Times New Roman"/>
                              <w:color w:val="000000"/>
                              <w:sz w:val="18"/>
                              <w:vertAlign w:val="superscript"/>
                            </w:rPr>
                            <w:t>th</w:t>
                          </w:r>
                          <w:r>
                            <w:rPr>
                              <w:rFonts w:ascii="Times New Roman" w:eastAsia="Times New Roman" w:hAnsi="Times New Roman" w:cs="Times New Roman"/>
                              <w:color w:val="000000"/>
                              <w:sz w:val="18"/>
                            </w:rPr>
                            <w:t xml:space="preserve"> Floor</w:t>
                          </w:r>
                        </w:p>
                        <w:p w14:paraId="77E18C66"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(O) 501.569.3195 | (F) 501.569.3075 | http://www.ualr.edu/criminaljustice</w:t>
                          </w:r>
                        </w:p>
                      </w:txbxContent>
                    </wps:txbx>
                    <wps:bodyPr spcFirstLastPara="1" wrap="square" lIns="91425" tIns="45700" rIns="91425" bIns="45700" anchor="t" anchorCtr="0">
                      <a:noAutofit/>
                    </wps:bodyPr>
                  </wps:wsp>
                </a:graphicData>
              </a:graphic>
            </wp:anchor>
          </w:drawing>
        </mc:Choice>
        <mc:Fallback>
          <w:pict>
            <v:rect w14:anchorId="26719DB1" id="Rectangle 6" o:spid="_x0000_s1026" style="position:absolute;margin-left:6pt;margin-top:-15pt;width:516.75pt;height:49.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" stroked="f">
              <v:textbox inset="2.53958mm,1.2694mm,2.53958mm,1.2694mm">
                <w:txbxContent>
                  <w:p w14:paraId="030843E7" w14:textId="77777777" w:rsidR="001435B2" w:rsidRDefault="00790343">
                    <w:pPr>
                      <w:spacing w:after="20" w:line="240" w:lineRule="auto"/>
                      <w:jc w:val="right"/>
                      <w:textDirection w:val="btLr"/>
                    </w:pPr>
                    <w:r>
                      <w:rPr>
                        <w:rFonts w:ascii="Times New Roman" w:eastAsia="Times New Roman" w:hAnsi="Times New Roman" w:cs="Times New Roman"/>
                        <w:smallCaps/>
                        <w:color w:val="000000"/>
                        <w:sz w:val="24"/>
                      </w:rPr>
                      <w:t>School of Criminal Justice and Criminology | University of Arkansas at Little Rock</w:t>
                    </w:r>
                  </w:p>
                  <w:p w14:paraId="6F219F1A"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2801 South University Avenue | Little Rock, Arkansas 72204-1099 | Ross Hall 5</w:t>
                    </w:r>
                    <w:r>
                      <w:rPr>
                        <w:rFonts w:ascii="Times New Roman" w:eastAsia="Times New Roman" w:hAnsi="Times New Roman" w:cs="Times New Roman"/>
                        <w:color w:val="000000"/>
                        <w:sz w:val="18"/>
                        <w:vertAlign w:val="superscript"/>
                      </w:rPr>
                      <w:t>th</w:t>
                    </w:r>
                    <w:r>
                      <w:rPr>
                        <w:rFonts w:ascii="Times New Roman" w:eastAsia="Times New Roman" w:hAnsi="Times New Roman" w:cs="Times New Roman"/>
                        <w:color w:val="000000"/>
                        <w:sz w:val="18"/>
                      </w:rPr>
                      <w:t xml:space="preserve"> Floor</w:t>
                    </w:r>
                  </w:p>
                  <w:p w14:paraId="77E18C66" w14:textId="77777777" w:rsidR="001435B2" w:rsidRDefault="00790343">
                    <w:pPr>
                      <w:spacing w:after="20" w:line="240" w:lineRule="auto"/>
                      <w:jc w:val="right"/>
                      <w:textDirection w:val="btLr"/>
                    </w:pPr>
                    <w:r>
                      <w:rPr>
                        <w:rFonts w:ascii="Times New Roman" w:eastAsia="Times New Roman" w:hAnsi="Times New Roman" w:cs="Times New Roman"/>
                        <w:color w:val="000000"/>
                        <w:sz w:val="18"/>
                      </w:rPr>
                      <w:t>(O) 501.569.3195 | (F) 501.569.3075 | http://www.ualr.edu/criminaljustice</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690C" w14:textId="77777777" w:rsidR="00113016" w:rsidRDefault="00113016">
      <w:pPr>
        <w:spacing w:after="0" w:line="240" w:lineRule="auto"/>
      </w:pPr>
      <w:r>
        <w:separator/>
      </w:r>
    </w:p>
  </w:footnote>
  <w:footnote w:type="continuationSeparator" w:id="0">
    <w:p w14:paraId="3FCFFB09" w14:textId="77777777" w:rsidR="00113016" w:rsidRDefault="0011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99313" w14:textId="77777777" w:rsidR="001435B2" w:rsidRDefault="00790343">
    <w:pPr>
      <w:spacing w:after="120" w:line="240" w:lineRule="auto"/>
      <w:ind w:left="-288"/>
      <w:rPr>
        <w:rFonts w:ascii="Times New Roman" w:eastAsia="Times New Roman" w:hAnsi="Times New Roman" w:cs="Times New Roman"/>
        <w:sz w:val="24"/>
        <w:szCs w:val="24"/>
      </w:rPr>
    </w:pPr>
    <w:r>
      <w:rPr>
        <w:noProof/>
        <w:color w:val="000000"/>
      </w:rPr>
      <w:drawing>
        <wp:inline distT="0" distB="0" distL="0" distR="0" wp14:anchorId="55BE7546" wp14:editId="06A5EC94">
          <wp:extent cx="3037710" cy="895224"/>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037710" cy="89522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93BB0"/>
    <w:multiLevelType w:val="multilevel"/>
    <w:tmpl w:val="124C66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23A376A"/>
    <w:multiLevelType w:val="multilevel"/>
    <w:tmpl w:val="40402D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DCD3C9E"/>
    <w:multiLevelType w:val="multilevel"/>
    <w:tmpl w:val="5A086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196106F"/>
    <w:multiLevelType w:val="multilevel"/>
    <w:tmpl w:val="2D00A4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01102360">
    <w:abstractNumId w:val="1"/>
  </w:num>
  <w:num w:numId="2" w16cid:durableId="1814786037">
    <w:abstractNumId w:val="0"/>
  </w:num>
  <w:num w:numId="3" w16cid:durableId="459689872">
    <w:abstractNumId w:val="2"/>
  </w:num>
  <w:num w:numId="4" w16cid:durableId="3723889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5B2"/>
    <w:rsid w:val="000D50CB"/>
    <w:rsid w:val="00113016"/>
    <w:rsid w:val="001423D5"/>
    <w:rsid w:val="001435B2"/>
    <w:rsid w:val="00282ACA"/>
    <w:rsid w:val="003C7B5F"/>
    <w:rsid w:val="00461331"/>
    <w:rsid w:val="005647A8"/>
    <w:rsid w:val="005F54E8"/>
    <w:rsid w:val="0062503D"/>
    <w:rsid w:val="006578CE"/>
    <w:rsid w:val="00742F3D"/>
    <w:rsid w:val="00790343"/>
    <w:rsid w:val="007C101A"/>
    <w:rsid w:val="007D5A21"/>
    <w:rsid w:val="00B76F32"/>
    <w:rsid w:val="00BE5AD0"/>
    <w:rsid w:val="00C804B3"/>
    <w:rsid w:val="00D164C0"/>
    <w:rsid w:val="00EE230B"/>
    <w:rsid w:val="00F860ED"/>
    <w:rsid w:val="00F86323"/>
    <w:rsid w:val="00FE3A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38673"/>
  <w15:docId w15:val="{0DC6AE1C-79C4-493E-BEB8-997B5E28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5A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63D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DCD"/>
  </w:style>
  <w:style w:type="paragraph" w:styleId="Footer">
    <w:name w:val="footer"/>
    <w:basedOn w:val="Normal"/>
    <w:link w:val="FooterChar"/>
    <w:uiPriority w:val="99"/>
    <w:unhideWhenUsed/>
    <w:rsid w:val="00F63D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DCD"/>
  </w:style>
  <w:style w:type="paragraph" w:styleId="BalloonText">
    <w:name w:val="Balloon Text"/>
    <w:basedOn w:val="Normal"/>
    <w:link w:val="BalloonTextChar"/>
    <w:uiPriority w:val="99"/>
    <w:semiHidden/>
    <w:unhideWhenUsed/>
    <w:rsid w:val="00F63DC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63DCD"/>
    <w:rPr>
      <w:rFonts w:ascii="Tahoma" w:hAnsi="Tahoma" w:cs="Tahoma"/>
      <w:sz w:val="16"/>
      <w:szCs w:val="16"/>
    </w:rPr>
  </w:style>
  <w:style w:type="character" w:customStyle="1" w:styleId="apple-converted-space">
    <w:name w:val="apple-converted-space"/>
    <w:rsid w:val="00E94318"/>
  </w:style>
  <w:style w:type="character" w:styleId="Hyperlink">
    <w:name w:val="Hyperlink"/>
    <w:uiPriority w:val="99"/>
    <w:unhideWhenUsed/>
    <w:rsid w:val="00E94318"/>
    <w:rPr>
      <w:color w:val="0000FF"/>
      <w:u w:val="single"/>
    </w:rPr>
  </w:style>
  <w:style w:type="paragraph" w:customStyle="1" w:styleId="ColorfulList-Accent11">
    <w:name w:val="Colorful List - Accent 11"/>
    <w:basedOn w:val="Normal"/>
    <w:uiPriority w:val="34"/>
    <w:qFormat/>
    <w:rsid w:val="00E12B9D"/>
    <w:pPr>
      <w:spacing w:after="0" w:line="240" w:lineRule="auto"/>
      <w:ind w:left="720"/>
      <w:contextualSpacing/>
    </w:pPr>
    <w:rPr>
      <w:sz w:val="24"/>
      <w:szCs w:val="24"/>
    </w:rPr>
  </w:style>
  <w:style w:type="paragraph" w:styleId="NormalWeb">
    <w:name w:val="Normal (Web)"/>
    <w:basedOn w:val="Normal"/>
    <w:uiPriority w:val="99"/>
    <w:unhideWhenUsed/>
    <w:rsid w:val="00D705FA"/>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2E195A"/>
  </w:style>
  <w:style w:type="table" w:styleId="TableGrid">
    <w:name w:val="Table Grid"/>
    <w:basedOn w:val="TableNormal"/>
    <w:uiPriority w:val="59"/>
    <w:rsid w:val="00377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91708"/>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7D5A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ualr.edu/criminaljustic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alr.edu/humanresourc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smith8@ualr.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alr.edu/humanresources/jobs" TargetMode="External"/><Relationship Id="rId4" Type="http://schemas.openxmlformats.org/officeDocument/2006/relationships/settings" Target="settings.xml"/><Relationship Id="rId9" Type="http://schemas.openxmlformats.org/officeDocument/2006/relationships/hyperlink" Target="https://ualr.edu/humanresources/job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nK8WOnYKLuDo6r8gz0E9djRHOQ==">CgMxLjA4AHIhMTluMjBZTHRXWWI2MWFrVjJZbUwzNkdBdWFCaHN5Wndr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1080</Words>
  <Characters>6159</Characters>
  <Application>Microsoft Office Word</Application>
  <DocSecurity>0</DocSecurity>
  <Lines>51</Lines>
  <Paragraphs>14</Paragraphs>
  <ScaleCrop>false</ScaleCrop>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Criminal Justice</dc:creator>
  <cp:lastModifiedBy>Pleggenkuhle, Breanne R</cp:lastModifiedBy>
  <cp:revision>2</cp:revision>
  <dcterms:created xsi:type="dcterms:W3CDTF">2025-08-04T17:15:00Z</dcterms:created>
  <dcterms:modified xsi:type="dcterms:W3CDTF">2025-08-04T17:15:00Z</dcterms:modified>
</cp:coreProperties>
</file>