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14B10" w14:textId="7A705964" w:rsidR="00335914" w:rsidRPr="00FC1C9F" w:rsidRDefault="0069433E" w:rsidP="00FC1C9F">
      <w:pPr>
        <w:pBdr>
          <w:bottom w:val="single" w:sz="4" w:space="1" w:color="auto"/>
        </w:pBdr>
        <w:rPr>
          <w:color w:val="auto"/>
        </w:rPr>
      </w:pPr>
      <w:r w:rsidRPr="00FC1C9F">
        <w:rPr>
          <w:color w:val="auto"/>
        </w:rPr>
        <w:t>MCJA September 23, 2022 Business Meeting Minutes</w:t>
      </w:r>
    </w:p>
    <w:p w14:paraId="5DD98267" w14:textId="5FE60BD4" w:rsidR="00335914" w:rsidRPr="002C5CCC" w:rsidRDefault="005F23EF" w:rsidP="00FC1C9F">
      <w:pPr>
        <w:pStyle w:val="ListBullet"/>
        <w:numPr>
          <w:ilvl w:val="0"/>
          <w:numId w:val="5"/>
        </w:numPr>
        <w:spacing w:after="0" w:line="240" w:lineRule="auto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Welcome and Call to Order - Dena Carson</w:t>
      </w:r>
      <w:r w:rsidR="0070310C" w:rsidRPr="002C5CCC">
        <w:rPr>
          <w:rFonts w:ascii="Avenir Next LT Pro" w:hAnsi="Avenir Next LT Pro"/>
          <w:color w:val="auto"/>
          <w:sz w:val="22"/>
          <w:szCs w:val="22"/>
        </w:rPr>
        <w:t xml:space="preserve"> at </w:t>
      </w:r>
      <w:r w:rsidR="00C97E5F" w:rsidRPr="002C5CCC">
        <w:rPr>
          <w:rFonts w:ascii="Avenir Next LT Pro" w:hAnsi="Avenir Next LT Pro"/>
          <w:color w:val="auto"/>
          <w:sz w:val="22"/>
          <w:szCs w:val="22"/>
        </w:rPr>
        <w:t>4pm</w:t>
      </w:r>
    </w:p>
    <w:p w14:paraId="17609FBB" w14:textId="65E6DA57" w:rsidR="00C97E5F" w:rsidRPr="002C5CCC" w:rsidRDefault="00C97E5F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Turnout </w:t>
      </w:r>
      <w:r w:rsidR="00340B18" w:rsidRPr="002C5CCC">
        <w:rPr>
          <w:rFonts w:ascii="Avenir Next LT Pro" w:hAnsi="Avenir Next LT Pro"/>
          <w:color w:val="auto"/>
          <w:sz w:val="22"/>
          <w:szCs w:val="22"/>
        </w:rPr>
        <w:t>is i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nspiring </w:t>
      </w:r>
    </w:p>
    <w:p w14:paraId="591DABA9" w14:textId="7A5F26B8" w:rsidR="00C97E5F" w:rsidRPr="002C5CCC" w:rsidRDefault="00340B18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Rooms filled </w:t>
      </w:r>
    </w:p>
    <w:p w14:paraId="2F5D5F66" w14:textId="1F7185C8" w:rsidR="00340B18" w:rsidRPr="002C5CCC" w:rsidRDefault="00340B18" w:rsidP="00FC1C9F">
      <w:pPr>
        <w:pStyle w:val="ListBullet"/>
        <w:numPr>
          <w:ilvl w:val="0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Dena showed representation of Exec Board </w:t>
      </w:r>
    </w:p>
    <w:p w14:paraId="61261DE0" w14:textId="703536D7" w:rsidR="00340B18" w:rsidRPr="002C5CCC" w:rsidRDefault="000E455D" w:rsidP="00FC1C9F">
      <w:pPr>
        <w:pStyle w:val="ListBullet"/>
        <w:numPr>
          <w:ilvl w:val="0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Updates</w:t>
      </w:r>
    </w:p>
    <w:p w14:paraId="4485CDC4" w14:textId="252F77FD" w:rsidR="008238F9" w:rsidRPr="002C5CCC" w:rsidRDefault="008238F9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At Hilton Garden Inn for 5 years and have enjoyed time at the hotel, but we are at a point now to shop for another hotel contract or comparable location </w:t>
      </w:r>
    </w:p>
    <w:p w14:paraId="291AE0EE" w14:textId="4C526ECD" w:rsidR="008238F9" w:rsidRPr="002C5CCC" w:rsidRDefault="008238F9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Need volunteers for </w:t>
      </w:r>
      <w:r w:rsidR="00712D76" w:rsidRPr="002C5CCC">
        <w:rPr>
          <w:rFonts w:ascii="Avenir Next LT Pro" w:hAnsi="Avenir Next LT Pro"/>
          <w:color w:val="auto"/>
          <w:sz w:val="22"/>
          <w:szCs w:val="22"/>
        </w:rPr>
        <w:t>Location Planning Committee 2022-23</w:t>
      </w:r>
    </w:p>
    <w:p w14:paraId="1171920E" w14:textId="478223E1" w:rsidR="00712D76" w:rsidRPr="002C5CCC" w:rsidRDefault="00875B25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Made changes to the program schedule this year - went </w:t>
      </w:r>
      <w:proofErr w:type="gramStart"/>
      <w:r w:rsidRPr="002C5CCC">
        <w:rPr>
          <w:rFonts w:ascii="Avenir Next LT Pro" w:hAnsi="Avenir Next LT Pro"/>
          <w:color w:val="auto"/>
          <w:sz w:val="22"/>
          <w:szCs w:val="22"/>
        </w:rPr>
        <w:t>really well</w:t>
      </w:r>
      <w:proofErr w:type="gramEnd"/>
      <w:r w:rsidRPr="002C5CCC">
        <w:rPr>
          <w:rFonts w:ascii="Avenir Next LT Pro" w:hAnsi="Avenir Next LT Pro"/>
          <w:color w:val="auto"/>
          <w:sz w:val="22"/>
          <w:szCs w:val="22"/>
        </w:rPr>
        <w:t xml:space="preserve"> moving keynote to Thursday </w:t>
      </w:r>
      <w:r w:rsidR="0096324C" w:rsidRPr="002C5CCC">
        <w:rPr>
          <w:rFonts w:ascii="Avenir Next LT Pro" w:hAnsi="Avenir Next LT Pro"/>
          <w:color w:val="auto"/>
          <w:sz w:val="22"/>
          <w:szCs w:val="22"/>
        </w:rPr>
        <w:t>i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nstead of Friday </w:t>
      </w:r>
    </w:p>
    <w:p w14:paraId="51527164" w14:textId="77777777" w:rsidR="00875B25" w:rsidRPr="002C5CCC" w:rsidRDefault="00875B25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Projectors are dim so Dena will be working to get new ones </w:t>
      </w:r>
    </w:p>
    <w:p w14:paraId="3672605F" w14:textId="52F824C4" w:rsidR="00875B25" w:rsidRPr="002C5CCC" w:rsidRDefault="00875B25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Matt Matusiak has switched us entirely over to Google</w:t>
      </w:r>
      <w:r w:rsidR="00480021" w:rsidRPr="002C5CCC">
        <w:rPr>
          <w:rFonts w:ascii="Avenir Next LT Pro" w:hAnsi="Avenir Next LT Pro"/>
          <w:color w:val="auto"/>
          <w:sz w:val="22"/>
          <w:szCs w:val="22"/>
        </w:rPr>
        <w:t xml:space="preserve"> Gmail to help offset emails we sent from going to junk mail folders.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 </w:t>
      </w:r>
    </w:p>
    <w:p w14:paraId="14A75C41" w14:textId="7218032D" w:rsidR="00E43047" w:rsidRPr="002C5CCC" w:rsidRDefault="00E43047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For Midyear meeting minutes, go to MCJA’s website </w:t>
      </w:r>
    </w:p>
    <w:p w14:paraId="1E3ECA3D" w14:textId="48BD8881" w:rsidR="00E43047" w:rsidRPr="002C5CCC" w:rsidRDefault="007E2591" w:rsidP="00FC1C9F">
      <w:pPr>
        <w:pStyle w:val="ListBullet"/>
        <w:numPr>
          <w:ilvl w:val="0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Heather Pfeifer - ACJS Immediate Past President </w:t>
      </w:r>
    </w:p>
    <w:p w14:paraId="2A2AA8D6" w14:textId="6FE9675E" w:rsidR="007E2591" w:rsidRPr="002C5CCC" w:rsidRDefault="007E2591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Impressed with MCJA so much and will be referring lots of students here</w:t>
      </w:r>
    </w:p>
    <w:p w14:paraId="682F71EA" w14:textId="4A95CB34" w:rsidR="007E2591" w:rsidRPr="002C5CCC" w:rsidRDefault="007E2591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Meeting at National Harbor Gaylord </w:t>
      </w:r>
      <w:r w:rsidR="00C063A7" w:rsidRPr="002C5CCC">
        <w:rPr>
          <w:rFonts w:ascii="Avenir Next LT Pro" w:hAnsi="Avenir Next LT Pro"/>
          <w:color w:val="auto"/>
          <w:sz w:val="22"/>
          <w:szCs w:val="22"/>
        </w:rPr>
        <w:t xml:space="preserve">Resort and Convention Center </w:t>
      </w:r>
    </w:p>
    <w:p w14:paraId="6FA16E97" w14:textId="76A075E8" w:rsidR="00C063A7" w:rsidRPr="002C5CCC" w:rsidRDefault="00C063A7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60th year of ACJS </w:t>
      </w:r>
    </w:p>
    <w:p w14:paraId="69B7EA5D" w14:textId="428D8BE7" w:rsidR="00C063A7" w:rsidRPr="002C5CCC" w:rsidRDefault="00C063A7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Denise Boots has put together an excellent program on civil rights and social justice with activities, events, and keynote </w:t>
      </w:r>
      <w:r w:rsidR="000E0759" w:rsidRPr="002C5CCC">
        <w:rPr>
          <w:rFonts w:ascii="Avenir Next LT Pro" w:hAnsi="Avenir Next LT Pro"/>
          <w:color w:val="auto"/>
          <w:sz w:val="22"/>
          <w:szCs w:val="22"/>
        </w:rPr>
        <w:t xml:space="preserve">aligned strongly with the theme </w:t>
      </w:r>
    </w:p>
    <w:p w14:paraId="4B3CED8A" w14:textId="401ED828" w:rsidR="000E0759" w:rsidRPr="002C5CCC" w:rsidRDefault="000E0759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Teaching workshops and others on Tuesday </w:t>
      </w:r>
    </w:p>
    <w:p w14:paraId="7A57596F" w14:textId="5CB13862" w:rsidR="000E0759" w:rsidRPr="002C5CCC" w:rsidRDefault="000E0759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Full day on mental health programming for faculty, QPR training</w:t>
      </w:r>
    </w:p>
    <w:p w14:paraId="15CCF539" w14:textId="66A75277" w:rsidR="000E0759" w:rsidRPr="002C5CCC" w:rsidRDefault="0096324C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ACJS piloting a mentoring initiative </w:t>
      </w:r>
    </w:p>
    <w:p w14:paraId="3C13965E" w14:textId="0E1C5F72" w:rsidR="0096324C" w:rsidRPr="002C5CCC" w:rsidRDefault="0096324C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Survey going out in a couple weeks to see who wants to be mentored followed by a second survey as to whom would like to be mentored </w:t>
      </w:r>
    </w:p>
    <w:p w14:paraId="71865242" w14:textId="04BEE5B3" w:rsidR="001E0453" w:rsidRPr="002C5CCC" w:rsidRDefault="001E0453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Kickoff meeting in National Harbor</w:t>
      </w:r>
    </w:p>
    <w:p w14:paraId="2A7EC930" w14:textId="3774B055" w:rsidR="001E0453" w:rsidRPr="002C5CCC" w:rsidRDefault="001E0453" w:rsidP="00FC1C9F">
      <w:pPr>
        <w:pStyle w:val="ListBullet"/>
        <w:numPr>
          <w:ilvl w:val="0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Treasurer’s Report </w:t>
      </w:r>
    </w:p>
    <w:p w14:paraId="129D806D" w14:textId="22A2FD34" w:rsidR="001E0453" w:rsidRPr="002C5CCC" w:rsidRDefault="00A614E9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2021-22 ended with 116 members</w:t>
      </w:r>
    </w:p>
    <w:p w14:paraId="3DADAB63" w14:textId="61D88184" w:rsidR="00A614E9" w:rsidRPr="002C5CCC" w:rsidRDefault="00A614E9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Big increase for us</w:t>
      </w:r>
    </w:p>
    <w:p w14:paraId="49ED85AF" w14:textId="47599678" w:rsidR="00A614E9" w:rsidRPr="002C5CCC" w:rsidRDefault="00A614E9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32 student members</w:t>
      </w:r>
      <w:r w:rsidR="00297136" w:rsidRPr="002C5CCC"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="002C5CCC" w:rsidRPr="002C5CCC">
        <w:rPr>
          <w:rFonts w:ascii="Avenir Next LT Pro" w:hAnsi="Avenir Next LT Pro"/>
          <w:color w:val="auto"/>
          <w:sz w:val="22"/>
          <w:szCs w:val="22"/>
        </w:rPr>
        <w:t>in</w:t>
      </w:r>
      <w:r w:rsidR="00297136" w:rsidRPr="002C5CCC">
        <w:rPr>
          <w:rFonts w:ascii="Avenir Next LT Pro" w:hAnsi="Avenir Next LT Pro"/>
          <w:color w:val="auto"/>
          <w:sz w:val="22"/>
          <w:szCs w:val="22"/>
        </w:rPr>
        <w:t xml:space="preserve"> that number</w:t>
      </w:r>
    </w:p>
    <w:p w14:paraId="6E5BDB5D" w14:textId="4D21F6DA" w:rsidR="00297136" w:rsidRPr="002C5CCC" w:rsidRDefault="00297136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73 members </w:t>
      </w:r>
      <w:r w:rsidR="0099565E" w:rsidRPr="002C5CCC">
        <w:rPr>
          <w:rFonts w:ascii="Avenir Next LT Pro" w:hAnsi="Avenir Next LT Pro"/>
          <w:color w:val="auto"/>
          <w:sz w:val="22"/>
          <w:szCs w:val="22"/>
        </w:rPr>
        <w:t xml:space="preserve">for 2022-23 </w:t>
      </w:r>
      <w:r w:rsidR="002C5CCC" w:rsidRPr="002C5CCC">
        <w:rPr>
          <w:rFonts w:ascii="Avenir Next LT Pro" w:hAnsi="Avenir Next LT Pro"/>
          <w:color w:val="auto"/>
          <w:sz w:val="22"/>
          <w:szCs w:val="22"/>
        </w:rPr>
        <w:t xml:space="preserve">as </w:t>
      </w:r>
      <w:r w:rsidRPr="002C5CCC">
        <w:rPr>
          <w:rFonts w:ascii="Avenir Next LT Pro" w:hAnsi="Avenir Next LT Pro"/>
          <w:color w:val="auto"/>
          <w:sz w:val="22"/>
          <w:szCs w:val="22"/>
        </w:rPr>
        <w:t>of 9/19/22, up from last year when we just had 50</w:t>
      </w:r>
    </w:p>
    <w:p w14:paraId="56F2F1A2" w14:textId="0A1582AA" w:rsidR="00297136" w:rsidRPr="002C5CCC" w:rsidRDefault="0099565E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Conference </w:t>
      </w:r>
    </w:p>
    <w:p w14:paraId="76425EFD" w14:textId="4747770A" w:rsidR="0099565E" w:rsidRPr="002C5CCC" w:rsidRDefault="0099565E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107 total </w:t>
      </w:r>
      <w:r w:rsidR="001D2511" w:rsidRPr="002C5CCC">
        <w:rPr>
          <w:rFonts w:ascii="Avenir Next LT Pro" w:hAnsi="Avenir Next LT Pro"/>
          <w:color w:val="auto"/>
          <w:sz w:val="22"/>
          <w:szCs w:val="22"/>
        </w:rPr>
        <w:t>pre-registrants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 with </w:t>
      </w:r>
      <w:r w:rsidR="001D2511" w:rsidRPr="002C5CCC">
        <w:rPr>
          <w:rFonts w:ascii="Avenir Next LT Pro" w:hAnsi="Avenir Next LT Pro"/>
          <w:color w:val="auto"/>
          <w:sz w:val="22"/>
          <w:szCs w:val="22"/>
        </w:rPr>
        <w:t xml:space="preserve">21 onsite </w:t>
      </w:r>
    </w:p>
    <w:p w14:paraId="1BAE9B5E" w14:textId="2E2C8665" w:rsidR="001D2511" w:rsidRPr="002C5CCC" w:rsidRDefault="001D2511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13 student posters - </w:t>
      </w:r>
      <w:proofErr w:type="gramStart"/>
      <w:r w:rsidRPr="002C5CCC">
        <w:rPr>
          <w:rFonts w:ascii="Avenir Next LT Pro" w:hAnsi="Avenir Next LT Pro"/>
          <w:color w:val="auto"/>
          <w:sz w:val="22"/>
          <w:szCs w:val="22"/>
        </w:rPr>
        <w:t>has to</w:t>
      </w:r>
      <w:proofErr w:type="gramEnd"/>
      <w:r w:rsidRPr="002C5CCC">
        <w:rPr>
          <w:rFonts w:ascii="Avenir Next LT Pro" w:hAnsi="Avenir Next LT Pro"/>
          <w:color w:val="auto"/>
          <w:sz w:val="22"/>
          <w:szCs w:val="22"/>
        </w:rPr>
        <w:t xml:space="preserve"> be a record for us</w:t>
      </w:r>
    </w:p>
    <w:p w14:paraId="7D2CAAC0" w14:textId="0A5107EE" w:rsidR="001D2511" w:rsidRPr="002C5CCC" w:rsidRDefault="00523D15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Showed Square transactions - 169 as of 2 weeks ago</w:t>
      </w:r>
    </w:p>
    <w:p w14:paraId="61A9F047" w14:textId="0D924FE9" w:rsidR="00523D15" w:rsidRPr="002C5CCC" w:rsidRDefault="006D7EB0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As of 9/13/22 - Cash assets are about $81,000 and our outlays were $22,000, which includes conference, award money, journal </w:t>
      </w:r>
    </w:p>
    <w:p w14:paraId="411054A4" w14:textId="6DBFB5F4" w:rsidR="006D7EB0" w:rsidRPr="002C5CCC" w:rsidRDefault="009D2739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In 2020, we didn’t have the face-to-face conference</w:t>
      </w:r>
      <w:r w:rsidR="00350F73" w:rsidRPr="002C5CCC">
        <w:rPr>
          <w:rFonts w:ascii="Avenir Next LT Pro" w:hAnsi="Avenir Next LT Pro"/>
          <w:color w:val="auto"/>
          <w:sz w:val="22"/>
          <w:szCs w:val="22"/>
        </w:rPr>
        <w:t>, but the virtual one put together by Bree garnered a lot of sponsors so now we are flush with money</w:t>
      </w:r>
      <w:r w:rsidR="002559EE" w:rsidRPr="002C5CCC">
        <w:rPr>
          <w:rFonts w:ascii="Avenir Next LT Pro" w:hAnsi="Avenir Next LT Pro"/>
          <w:color w:val="auto"/>
          <w:sz w:val="22"/>
          <w:szCs w:val="22"/>
        </w:rPr>
        <w:t xml:space="preserve"> </w:t>
      </w:r>
    </w:p>
    <w:p w14:paraId="6BDF1183" w14:textId="2DCD735F" w:rsidR="002559EE" w:rsidRPr="002C5CCC" w:rsidRDefault="002559EE" w:rsidP="00FC1C9F">
      <w:pPr>
        <w:pStyle w:val="ListBullet"/>
        <w:numPr>
          <w:ilvl w:val="4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lastRenderedPageBreak/>
        <w:t xml:space="preserve">Thinking of putting some money in savings account to help support student travel </w:t>
      </w:r>
      <w:proofErr w:type="gramStart"/>
      <w:r w:rsidR="00501B0D" w:rsidRPr="002C5CCC">
        <w:rPr>
          <w:rFonts w:ascii="Avenir Next LT Pro" w:hAnsi="Avenir Next LT Pro"/>
          <w:color w:val="auto"/>
          <w:sz w:val="22"/>
          <w:szCs w:val="22"/>
        </w:rPr>
        <w:t>and also</w:t>
      </w:r>
      <w:proofErr w:type="gramEnd"/>
      <w:r w:rsidR="00501B0D" w:rsidRPr="002C5CCC">
        <w:rPr>
          <w:rFonts w:ascii="Avenir Next LT Pro" w:hAnsi="Avenir Next LT Pro"/>
          <w:color w:val="auto"/>
          <w:sz w:val="22"/>
          <w:szCs w:val="22"/>
        </w:rPr>
        <w:t xml:space="preserve"> having an option for people to donate to this fund</w:t>
      </w:r>
    </w:p>
    <w:p w14:paraId="3DCFCC7E" w14:textId="0F715558" w:rsidR="00501B0D" w:rsidRPr="002C5CCC" w:rsidRDefault="00501B0D" w:rsidP="00FC1C9F">
      <w:pPr>
        <w:pStyle w:val="ListBullet"/>
        <w:numPr>
          <w:ilvl w:val="4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Are we going to name the scholarships after the members who have passed has been a conversation - honoring Mike Leiber and Mitch </w:t>
      </w:r>
      <w:proofErr w:type="spellStart"/>
      <w:r w:rsidRPr="002C5CCC">
        <w:rPr>
          <w:rFonts w:ascii="Avenir Next LT Pro" w:hAnsi="Avenir Next LT Pro"/>
          <w:color w:val="auto"/>
          <w:sz w:val="22"/>
          <w:szCs w:val="22"/>
        </w:rPr>
        <w:t>Chamlin</w:t>
      </w:r>
      <w:proofErr w:type="spellEnd"/>
      <w:r w:rsidRPr="002C5CCC"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="00EF2A8B" w:rsidRPr="002C5CCC">
        <w:rPr>
          <w:rFonts w:ascii="Avenir Next LT Pro" w:hAnsi="Avenir Next LT Pro"/>
          <w:color w:val="auto"/>
          <w:sz w:val="22"/>
          <w:szCs w:val="22"/>
        </w:rPr>
        <w:t xml:space="preserve">- and brought up for </w:t>
      </w:r>
      <w:proofErr w:type="gramStart"/>
      <w:r w:rsidR="00EF2A8B" w:rsidRPr="002C5CCC">
        <w:rPr>
          <w:rFonts w:ascii="Avenir Next LT Pro" w:hAnsi="Avenir Next LT Pro"/>
          <w:color w:val="auto"/>
          <w:sz w:val="22"/>
          <w:szCs w:val="22"/>
        </w:rPr>
        <w:t>discussion</w:t>
      </w:r>
      <w:proofErr w:type="gramEnd"/>
      <w:r w:rsidR="00EF2A8B" w:rsidRPr="002C5CCC">
        <w:rPr>
          <w:rFonts w:ascii="Avenir Next LT Pro" w:hAnsi="Avenir Next LT Pro"/>
          <w:color w:val="auto"/>
          <w:sz w:val="22"/>
          <w:szCs w:val="22"/>
        </w:rPr>
        <w:t xml:space="preserve"> </w:t>
      </w:r>
    </w:p>
    <w:p w14:paraId="09E3CB1E" w14:textId="1086A156" w:rsidR="00E060B7" w:rsidRPr="002C5CCC" w:rsidRDefault="00FC43A1" w:rsidP="00FC1C9F">
      <w:pPr>
        <w:pStyle w:val="ListBullet"/>
        <w:numPr>
          <w:ilvl w:val="4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Natalie </w:t>
      </w:r>
      <w:r w:rsidR="00E060B7" w:rsidRPr="002C5CCC">
        <w:rPr>
          <w:rFonts w:ascii="Avenir Next LT Pro" w:hAnsi="Avenir Next LT Pro"/>
          <w:color w:val="auto"/>
          <w:sz w:val="22"/>
          <w:szCs w:val="22"/>
        </w:rPr>
        <w:t xml:space="preserve">questioned </w:t>
      </w:r>
      <w:r w:rsidR="00950F99" w:rsidRPr="002C5CCC">
        <w:rPr>
          <w:rFonts w:ascii="Avenir Next LT Pro" w:hAnsi="Avenir Next LT Pro"/>
          <w:color w:val="auto"/>
          <w:sz w:val="22"/>
          <w:szCs w:val="22"/>
        </w:rPr>
        <w:t>i</w:t>
      </w:r>
      <w:r w:rsidR="00E060B7" w:rsidRPr="002C5CCC">
        <w:rPr>
          <w:rFonts w:ascii="Avenir Next LT Pro" w:hAnsi="Avenir Next LT Pro"/>
          <w:color w:val="auto"/>
          <w:sz w:val="22"/>
          <w:szCs w:val="22"/>
        </w:rPr>
        <w:t xml:space="preserve">f there was a woman </w:t>
      </w:r>
      <w:r w:rsidR="00950F99" w:rsidRPr="002C5CCC">
        <w:rPr>
          <w:rFonts w:ascii="Avenir Next LT Pro" w:hAnsi="Avenir Next LT Pro"/>
          <w:color w:val="auto"/>
          <w:sz w:val="22"/>
          <w:szCs w:val="22"/>
        </w:rPr>
        <w:t xml:space="preserve">who </w:t>
      </w:r>
      <w:r w:rsidR="00E060B7" w:rsidRPr="002C5CCC">
        <w:rPr>
          <w:rFonts w:ascii="Avenir Next LT Pro" w:hAnsi="Avenir Next LT Pro"/>
          <w:color w:val="auto"/>
          <w:sz w:val="22"/>
          <w:szCs w:val="22"/>
        </w:rPr>
        <w:t xml:space="preserve">can be named </w:t>
      </w:r>
      <w:r w:rsidR="00950F99" w:rsidRPr="002C5CCC">
        <w:rPr>
          <w:rFonts w:ascii="Avenir Next LT Pro" w:hAnsi="Avenir Next LT Pro"/>
          <w:color w:val="auto"/>
          <w:sz w:val="22"/>
          <w:szCs w:val="22"/>
        </w:rPr>
        <w:t xml:space="preserve">or if we had a rotating named-scholarship annually </w:t>
      </w:r>
    </w:p>
    <w:p w14:paraId="4471A31C" w14:textId="3D89774D" w:rsidR="008731C7" w:rsidRPr="002C5CCC" w:rsidRDefault="00FC43A1" w:rsidP="00FC1C9F">
      <w:pPr>
        <w:pStyle w:val="ListBullet"/>
        <w:numPr>
          <w:ilvl w:val="4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Justin</w:t>
      </w:r>
      <w:r w:rsidR="008731C7" w:rsidRPr="002C5CCC">
        <w:rPr>
          <w:rFonts w:ascii="Avenir Next LT Pro" w:hAnsi="Avenir Next LT Pro"/>
          <w:color w:val="auto"/>
          <w:sz w:val="22"/>
          <w:szCs w:val="22"/>
        </w:rPr>
        <w:t xml:space="preserve"> suggested we could have an “MCJA Memorial Scholarship” and list the individuals we have </w:t>
      </w:r>
      <w:proofErr w:type="gramStart"/>
      <w:r w:rsidR="008731C7" w:rsidRPr="002C5CCC">
        <w:rPr>
          <w:rFonts w:ascii="Avenir Next LT Pro" w:hAnsi="Avenir Next LT Pro"/>
          <w:color w:val="auto"/>
          <w:sz w:val="22"/>
          <w:szCs w:val="22"/>
        </w:rPr>
        <w:t>In</w:t>
      </w:r>
      <w:proofErr w:type="gramEnd"/>
      <w:r w:rsidR="008731C7" w:rsidRPr="002C5CCC">
        <w:rPr>
          <w:rFonts w:ascii="Avenir Next LT Pro" w:hAnsi="Avenir Next LT Pro"/>
          <w:color w:val="auto"/>
          <w:sz w:val="22"/>
          <w:szCs w:val="22"/>
        </w:rPr>
        <w:t xml:space="preserve"> honor </w:t>
      </w:r>
    </w:p>
    <w:p w14:paraId="5610D4BD" w14:textId="0660746E" w:rsidR="00D2082D" w:rsidRPr="002C5CCC" w:rsidRDefault="002B317F" w:rsidP="00FC1C9F">
      <w:pPr>
        <w:pStyle w:val="ListBullet"/>
        <w:numPr>
          <w:ilvl w:val="4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Natalie - </w:t>
      </w:r>
      <w:r w:rsidR="007B0CE7" w:rsidRPr="002C5CCC">
        <w:rPr>
          <w:rFonts w:ascii="Avenir Next LT Pro" w:hAnsi="Avenir Next LT Pro"/>
          <w:color w:val="auto"/>
          <w:sz w:val="22"/>
          <w:szCs w:val="22"/>
        </w:rPr>
        <w:t xml:space="preserve">Should we hire a financial analyst/planner to see how we can </w:t>
      </w:r>
      <w:r w:rsidR="00783097" w:rsidRPr="002C5CCC">
        <w:rPr>
          <w:rFonts w:ascii="Avenir Next LT Pro" w:hAnsi="Avenir Next LT Pro"/>
          <w:color w:val="auto"/>
          <w:sz w:val="22"/>
          <w:szCs w:val="22"/>
        </w:rPr>
        <w:t>i</w:t>
      </w:r>
      <w:r w:rsidR="007B0CE7" w:rsidRPr="002C5CCC">
        <w:rPr>
          <w:rFonts w:ascii="Avenir Next LT Pro" w:hAnsi="Avenir Next LT Pro"/>
          <w:color w:val="auto"/>
          <w:sz w:val="22"/>
          <w:szCs w:val="22"/>
        </w:rPr>
        <w:t xml:space="preserve">nvest the money </w:t>
      </w:r>
      <w:r w:rsidR="00783097" w:rsidRPr="002C5CCC">
        <w:rPr>
          <w:rFonts w:ascii="Avenir Next LT Pro" w:hAnsi="Avenir Next LT Pro"/>
          <w:color w:val="auto"/>
          <w:sz w:val="22"/>
          <w:szCs w:val="22"/>
        </w:rPr>
        <w:t>i</w:t>
      </w:r>
      <w:r w:rsidR="007B0CE7" w:rsidRPr="002C5CCC">
        <w:rPr>
          <w:rFonts w:ascii="Avenir Next LT Pro" w:hAnsi="Avenir Next LT Pro"/>
          <w:color w:val="auto"/>
          <w:sz w:val="22"/>
          <w:szCs w:val="22"/>
        </w:rPr>
        <w:t>n something other than a savings account</w:t>
      </w:r>
      <w:r w:rsidR="00783097" w:rsidRPr="002C5CCC">
        <w:rPr>
          <w:rFonts w:ascii="Avenir Next LT Pro" w:hAnsi="Avenir Next LT Pro"/>
          <w:color w:val="auto"/>
          <w:sz w:val="22"/>
          <w:szCs w:val="22"/>
        </w:rPr>
        <w:t>?</w:t>
      </w:r>
      <w:r w:rsidR="00D2082D" w:rsidRPr="002C5CCC">
        <w:rPr>
          <w:rFonts w:ascii="Avenir Next LT Pro" w:hAnsi="Avenir Next LT Pro"/>
          <w:color w:val="auto"/>
          <w:sz w:val="22"/>
          <w:szCs w:val="22"/>
        </w:rPr>
        <w:t xml:space="preserve"> Still want to be able to draw from the fund</w:t>
      </w:r>
      <w:r w:rsidRPr="002C5CCC">
        <w:rPr>
          <w:rFonts w:ascii="Avenir Next LT Pro" w:hAnsi="Avenir Next LT Pro"/>
          <w:color w:val="auto"/>
          <w:sz w:val="22"/>
          <w:szCs w:val="22"/>
        </w:rPr>
        <w:t>.</w:t>
      </w:r>
    </w:p>
    <w:p w14:paraId="4B662D26" w14:textId="19D16456" w:rsidR="002B317F" w:rsidRPr="002C5CCC" w:rsidRDefault="002B317F" w:rsidP="00FC1C9F">
      <w:pPr>
        <w:pStyle w:val="ListBullet"/>
        <w:numPr>
          <w:ilvl w:val="4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Natalie also asked if we wanted to have a committee. </w:t>
      </w:r>
      <w:r w:rsidR="00320A8F" w:rsidRPr="002C5CCC">
        <w:rPr>
          <w:rFonts w:ascii="Avenir Next LT Pro" w:hAnsi="Avenir Next LT Pro"/>
          <w:color w:val="auto"/>
          <w:sz w:val="22"/>
          <w:szCs w:val="22"/>
        </w:rPr>
        <w:t>Bob Hanson suggested bringing back Ideas to the ACJS meeting by members reaching out to those who know about financials</w:t>
      </w:r>
      <w:r w:rsidRPr="002C5CCC">
        <w:rPr>
          <w:rFonts w:ascii="Avenir Next LT Pro" w:hAnsi="Avenir Next LT Pro"/>
          <w:color w:val="auto"/>
          <w:sz w:val="22"/>
          <w:szCs w:val="22"/>
        </w:rPr>
        <w:t>.</w:t>
      </w:r>
      <w:r w:rsidRPr="002C5CCC">
        <w:rPr>
          <w:rFonts w:ascii="Avenir Next LT Pro" w:hAnsi="Avenir Next LT Pro"/>
          <w:color w:val="auto"/>
          <w:sz w:val="22"/>
          <w:szCs w:val="22"/>
        </w:rPr>
        <w:tab/>
      </w:r>
    </w:p>
    <w:p w14:paraId="0E99C6D8" w14:textId="13CAD9CF" w:rsidR="007B0CE7" w:rsidRPr="00CD5CF2" w:rsidRDefault="002B317F" w:rsidP="00FC1C9F">
      <w:pPr>
        <w:pStyle w:val="ListBullet"/>
        <w:numPr>
          <w:ilvl w:val="5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CD5CF2">
        <w:rPr>
          <w:rFonts w:ascii="Avenir Next LT Pro" w:hAnsi="Avenir Next LT Pro"/>
          <w:color w:val="auto"/>
          <w:sz w:val="22"/>
          <w:szCs w:val="22"/>
        </w:rPr>
        <w:t xml:space="preserve">Dena will talk with AJ and get his thoughts </w:t>
      </w:r>
      <w:r w:rsidR="00320A8F" w:rsidRPr="00CD5CF2">
        <w:rPr>
          <w:rFonts w:ascii="Avenir Next LT Pro" w:hAnsi="Avenir Next LT Pro"/>
          <w:color w:val="auto"/>
          <w:sz w:val="22"/>
          <w:szCs w:val="22"/>
        </w:rPr>
        <w:t xml:space="preserve"> </w:t>
      </w:r>
    </w:p>
    <w:p w14:paraId="017FE2F2" w14:textId="636330E6" w:rsidR="00192744" w:rsidRPr="002C5CCC" w:rsidRDefault="00192744" w:rsidP="00FC1C9F">
      <w:pPr>
        <w:pStyle w:val="ListBullet"/>
        <w:numPr>
          <w:ilvl w:val="0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Journal report - George Burruss</w:t>
      </w:r>
    </w:p>
    <w:p w14:paraId="42D304C3" w14:textId="6F57DEFD" w:rsidR="00192744" w:rsidRPr="002C5CCC" w:rsidRDefault="008B735A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E10B8B" wp14:editId="18FA48E3">
            <wp:simplePos x="0" y="0"/>
            <wp:positionH relativeFrom="column">
              <wp:posOffset>561975</wp:posOffset>
            </wp:positionH>
            <wp:positionV relativeFrom="paragraph">
              <wp:posOffset>393065</wp:posOffset>
            </wp:positionV>
            <wp:extent cx="4200525" cy="2289175"/>
            <wp:effectExtent l="19050" t="19050" r="28575" b="158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28917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744" w:rsidRPr="002C5CCC">
        <w:rPr>
          <w:rFonts w:ascii="Avenir Next LT Pro" w:hAnsi="Avenir Next LT Pro"/>
          <w:color w:val="auto"/>
          <w:sz w:val="22"/>
          <w:szCs w:val="22"/>
        </w:rPr>
        <w:t>Big concern has been how long the turnaround time has been with reviewers</w:t>
      </w:r>
      <w:r w:rsidR="00FC714B" w:rsidRPr="002C5CCC"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="00785FD7" w:rsidRPr="002C5CCC">
        <w:rPr>
          <w:rFonts w:ascii="Avenir Next LT Pro" w:hAnsi="Avenir Next LT Pro"/>
          <w:color w:val="auto"/>
          <w:sz w:val="22"/>
          <w:szCs w:val="22"/>
        </w:rPr>
        <w:t xml:space="preserve">-  perhaps due to the pandemic </w:t>
      </w:r>
    </w:p>
    <w:p w14:paraId="15D5FE2D" w14:textId="1ED67F24" w:rsidR="00785FD7" w:rsidRPr="002C5CCC" w:rsidRDefault="00202E42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>
        <w:rPr>
          <w:rFonts w:ascii="Avenir Next LT Pro" w:hAnsi="Avenir Next LT Pro"/>
          <w:color w:val="auto"/>
          <w:sz w:val="22"/>
          <w:szCs w:val="22"/>
        </w:rPr>
        <w:t>T</w:t>
      </w:r>
      <w:r w:rsidR="00785FD7" w:rsidRPr="002C5CCC">
        <w:rPr>
          <w:rFonts w:ascii="Avenir Next LT Pro" w:hAnsi="Avenir Next LT Pro"/>
          <w:color w:val="auto"/>
          <w:sz w:val="22"/>
          <w:szCs w:val="22"/>
        </w:rPr>
        <w:t xml:space="preserve">rying to find ways to </w:t>
      </w:r>
      <w:r w:rsidR="00625DB3">
        <w:rPr>
          <w:rFonts w:ascii="Avenir Next LT Pro" w:hAnsi="Avenir Next LT Pro"/>
          <w:color w:val="auto"/>
          <w:sz w:val="22"/>
          <w:szCs w:val="22"/>
        </w:rPr>
        <w:t xml:space="preserve">deliver </w:t>
      </w:r>
      <w:r w:rsidR="00940B3C" w:rsidRPr="002C5CCC">
        <w:rPr>
          <w:rFonts w:ascii="Avenir Next LT Pro" w:hAnsi="Avenir Next LT Pro"/>
          <w:color w:val="auto"/>
          <w:sz w:val="22"/>
          <w:szCs w:val="22"/>
        </w:rPr>
        <w:t>quick turnaround and objective review as Mike Leiber originally intended</w:t>
      </w:r>
    </w:p>
    <w:p w14:paraId="25A72E49" w14:textId="5EA8B499" w:rsidR="00940B3C" w:rsidRPr="002C5CCC" w:rsidRDefault="00940B3C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Impact factor score</w:t>
      </w:r>
      <w:r w:rsidR="00EB1DCC" w:rsidRPr="002C5CCC">
        <w:rPr>
          <w:rFonts w:ascii="Avenir Next LT Pro" w:hAnsi="Avenir Next LT Pro"/>
          <w:color w:val="auto"/>
          <w:sz w:val="22"/>
          <w:szCs w:val="22"/>
        </w:rPr>
        <w:t xml:space="preserve"> - In line with other journals tiered similarly </w:t>
      </w:r>
    </w:p>
    <w:p w14:paraId="73083815" w14:textId="7808DC79" w:rsidR="00EB1DCC" w:rsidRDefault="00EB1DCC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Ranking dropped, however</w:t>
      </w:r>
    </w:p>
    <w:p w14:paraId="330F78E6" w14:textId="77777777" w:rsidR="00232231" w:rsidRPr="00232231" w:rsidRDefault="00232231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32231">
        <w:rPr>
          <w:rFonts w:ascii="Avenir Next LT Pro" w:hAnsi="Avenir Next LT Pro"/>
          <w:color w:val="auto"/>
          <w:sz w:val="22"/>
          <w:szCs w:val="22"/>
        </w:rPr>
        <w:t>Previous IF: 2.080 (inflated after recalibration)</w:t>
      </w:r>
    </w:p>
    <w:p w14:paraId="739DDC34" w14:textId="77777777" w:rsidR="00232231" w:rsidRPr="00232231" w:rsidRDefault="00232231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32231">
        <w:rPr>
          <w:rFonts w:ascii="Avenir Next LT Pro" w:hAnsi="Avenir Next LT Pro"/>
          <w:color w:val="auto"/>
          <w:sz w:val="22"/>
          <w:szCs w:val="22"/>
        </w:rPr>
        <w:t xml:space="preserve">2021 IF: 1.292 </w:t>
      </w:r>
    </w:p>
    <w:p w14:paraId="0A15B021" w14:textId="77777777" w:rsidR="00232231" w:rsidRPr="00232231" w:rsidRDefault="00232231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32231">
        <w:rPr>
          <w:rFonts w:ascii="Avenir Next LT Pro" w:hAnsi="Avenir Next LT Pro"/>
          <w:color w:val="auto"/>
          <w:sz w:val="22"/>
          <w:szCs w:val="22"/>
        </w:rPr>
        <w:t>Five-year IF: 1.660</w:t>
      </w:r>
    </w:p>
    <w:p w14:paraId="06FEF968" w14:textId="5E9D3A86" w:rsidR="00232231" w:rsidRPr="00232231" w:rsidRDefault="00232231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32231">
        <w:rPr>
          <w:rFonts w:ascii="Avenir Next LT Pro" w:hAnsi="Avenir Next LT Pro"/>
          <w:color w:val="auto"/>
          <w:sz w:val="22"/>
          <w:szCs w:val="22"/>
        </w:rPr>
        <w:t>From 43</w:t>
      </w:r>
      <w:r w:rsidRPr="00232231">
        <w:rPr>
          <w:rFonts w:ascii="Avenir Next LT Pro" w:hAnsi="Avenir Next LT Pro"/>
          <w:color w:val="auto"/>
          <w:sz w:val="22"/>
          <w:szCs w:val="22"/>
          <w:vertAlign w:val="superscript"/>
        </w:rPr>
        <w:t xml:space="preserve">rd </w:t>
      </w:r>
      <w:r w:rsidRPr="00232231">
        <w:rPr>
          <w:rFonts w:ascii="Avenir Next LT Pro" w:hAnsi="Avenir Next LT Pro"/>
          <w:color w:val="auto"/>
          <w:sz w:val="22"/>
          <w:szCs w:val="22"/>
        </w:rPr>
        <w:t>to 56</w:t>
      </w:r>
      <w:r w:rsidRPr="00232231">
        <w:rPr>
          <w:rFonts w:ascii="Avenir Next LT Pro" w:hAnsi="Avenir Next LT Pro"/>
          <w:color w:val="auto"/>
          <w:sz w:val="22"/>
          <w:szCs w:val="22"/>
          <w:vertAlign w:val="superscript"/>
        </w:rPr>
        <w:t>th</w:t>
      </w:r>
      <w:r w:rsidRPr="00232231">
        <w:rPr>
          <w:rFonts w:ascii="Avenir Next LT Pro" w:hAnsi="Avenir Next LT Pro"/>
          <w:color w:val="auto"/>
          <w:sz w:val="22"/>
          <w:szCs w:val="22"/>
        </w:rPr>
        <w:t> place of 69 in Criminology &amp; Penology</w:t>
      </w:r>
    </w:p>
    <w:p w14:paraId="7E2933F7" w14:textId="3530FC0B" w:rsidR="003B717C" w:rsidRPr="002C5CCC" w:rsidRDefault="003B717C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How to increase our place in the field </w:t>
      </w:r>
      <w:r w:rsidR="00840CF0" w:rsidRPr="002C5CCC">
        <w:rPr>
          <w:rFonts w:ascii="Avenir Next LT Pro" w:hAnsi="Avenir Next LT Pro"/>
          <w:color w:val="auto"/>
          <w:sz w:val="22"/>
          <w:szCs w:val="22"/>
        </w:rPr>
        <w:t>- Ideas for more exposure</w:t>
      </w:r>
    </w:p>
    <w:p w14:paraId="69775516" w14:textId="540CCEA3" w:rsidR="003B717C" w:rsidRPr="002C5CCC" w:rsidRDefault="003B717C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Publisher suggested reaching out to International scholars and attending their conferences </w:t>
      </w:r>
    </w:p>
    <w:p w14:paraId="0A6016FD" w14:textId="18C70685" w:rsidR="003B717C" w:rsidRPr="002C5CCC" w:rsidRDefault="00183D60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lastRenderedPageBreak/>
        <w:t xml:space="preserve">President from MCJA looks through abstract of the conference and puts together a request for articles for selection to peer review articles </w:t>
      </w:r>
    </w:p>
    <w:p w14:paraId="2651EA3E" w14:textId="1218E56F" w:rsidR="00183D60" w:rsidRPr="002C5CCC" w:rsidRDefault="00840CF0" w:rsidP="00FC1C9F">
      <w:pPr>
        <w:pStyle w:val="ListBullet"/>
        <w:numPr>
          <w:ilvl w:val="3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Invited essays from scholars on crime and justice </w:t>
      </w:r>
    </w:p>
    <w:p w14:paraId="445618D8" w14:textId="77777777" w:rsidR="00275978" w:rsidRDefault="00840CF0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Special </w:t>
      </w:r>
      <w:r w:rsidR="0056594F" w:rsidRPr="002C5CCC">
        <w:rPr>
          <w:rFonts w:ascii="Avenir Next LT Pro" w:hAnsi="Avenir Next LT Pro"/>
          <w:color w:val="auto"/>
          <w:sz w:val="22"/>
          <w:szCs w:val="22"/>
        </w:rPr>
        <w:t>j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ournal </w:t>
      </w:r>
      <w:r w:rsidR="0056594F" w:rsidRPr="002C5CCC">
        <w:rPr>
          <w:rFonts w:ascii="Avenir Next LT Pro" w:hAnsi="Avenir Next LT Pro"/>
          <w:color w:val="auto"/>
          <w:sz w:val="22"/>
          <w:szCs w:val="22"/>
        </w:rPr>
        <w:t>i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ssues forthcoming </w:t>
      </w:r>
    </w:p>
    <w:p w14:paraId="58F4EA6B" w14:textId="77777777" w:rsidR="00275978" w:rsidRPr="00275978" w:rsidRDefault="00275978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75978"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>Jen Peck &amp; Maude Beaudry-Cyr</w:t>
      </w:r>
      <w:r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 xml:space="preserve">: </w:t>
      </w:r>
      <w:r w:rsidRPr="00275978">
        <w:rPr>
          <w:rFonts w:ascii="Avenir Next LT Pro" w:eastAsiaTheme="minorEastAsia" w:hAnsi="Avenir Next LT Pro"/>
          <w:i/>
          <w:iCs/>
          <w:color w:val="000000" w:themeColor="text1"/>
          <w:kern w:val="24"/>
          <w:sz w:val="22"/>
          <w:szCs w:val="22"/>
        </w:rPr>
        <w:t>Striving for Equality in the Juvenile Court and Juvenile Delinquency: Empirical Studies in Honor of Michael J. Leiber</w:t>
      </w:r>
      <w:r w:rsidRPr="00275978"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 xml:space="preserve"> (2022)</w:t>
      </w:r>
    </w:p>
    <w:p w14:paraId="3CF5F7E4" w14:textId="77777777" w:rsidR="00275978" w:rsidRPr="00275978" w:rsidRDefault="00275978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75978"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>Joseph Schafer, Julie Hibdon, Michael Kyle</w:t>
      </w:r>
      <w:r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 xml:space="preserve">: </w:t>
      </w:r>
      <w:r w:rsidRPr="00275978">
        <w:rPr>
          <w:rFonts w:ascii="Avenir Next LT Pro" w:eastAsiaTheme="minorEastAsia" w:hAnsi="Avenir Next LT Pro"/>
          <w:i/>
          <w:iCs/>
          <w:color w:val="000000" w:themeColor="text1"/>
          <w:kern w:val="24"/>
          <w:sz w:val="22"/>
          <w:szCs w:val="22"/>
        </w:rPr>
        <w:t>Measurement and Methodology: Addressing Challenges and Exploring Opportunities (2023)</w:t>
      </w:r>
    </w:p>
    <w:p w14:paraId="46F008E8" w14:textId="77777777" w:rsidR="00275978" w:rsidRPr="00275978" w:rsidRDefault="00275978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75978"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>Chae Jaynes</w:t>
      </w:r>
      <w:r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>:</w:t>
      </w:r>
      <w:r>
        <w:rPr>
          <w:rFonts w:ascii="Avenir Next LT Pro" w:eastAsiaTheme="minorEastAsia" w:hAnsi="Avenir Next LT Pro"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275978">
        <w:rPr>
          <w:rFonts w:ascii="Avenir Next LT Pro" w:eastAsiaTheme="minorEastAsia" w:hAnsi="Avenir Next LT Pro"/>
          <w:i/>
          <w:iCs/>
          <w:color w:val="000000" w:themeColor="text1"/>
          <w:kern w:val="24"/>
          <w:sz w:val="22"/>
          <w:szCs w:val="22"/>
        </w:rPr>
        <w:t>Employment and rational choice (2024).</w:t>
      </w:r>
    </w:p>
    <w:p w14:paraId="45FAFF89" w14:textId="72BA3E91" w:rsidR="00275978" w:rsidRPr="00275978" w:rsidRDefault="00275978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75978"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 xml:space="preserve">Benoit Dupont, </w:t>
      </w:r>
      <w:proofErr w:type="spellStart"/>
      <w:r w:rsidRPr="00275978"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>Rutger</w:t>
      </w:r>
      <w:proofErr w:type="spellEnd"/>
      <w:r w:rsidRPr="00275978"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275978"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>Leukfeldt</w:t>
      </w:r>
      <w:proofErr w:type="spellEnd"/>
      <w:r w:rsidRPr="00275978"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>, Francis Fortin</w:t>
      </w:r>
      <w:r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>:</w:t>
      </w:r>
      <w:r>
        <w:rPr>
          <w:rFonts w:ascii="Avenir Next LT Pro" w:eastAsiaTheme="minorEastAsia" w:hAnsi="Avenir Next LT Pro"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275978">
        <w:rPr>
          <w:rFonts w:ascii="Avenir Next LT Pro" w:eastAsiaTheme="minorEastAsia" w:hAnsi="Avenir Next LT Pro"/>
          <w:i/>
          <w:iCs/>
          <w:color w:val="000000" w:themeColor="text1"/>
          <w:kern w:val="24"/>
          <w:sz w:val="22"/>
          <w:szCs w:val="22"/>
        </w:rPr>
        <w:t>Empirical Research on Cybercrime</w:t>
      </w:r>
      <w:r w:rsidRPr="00275978">
        <w:rPr>
          <w:rFonts w:ascii="Avenir Next LT Pro" w:eastAsiaTheme="minorEastAsia" w:hAnsi="Avenir Next LT Pro"/>
          <w:color w:val="000000" w:themeColor="text1"/>
          <w:kern w:val="24"/>
          <w:sz w:val="22"/>
          <w:szCs w:val="22"/>
        </w:rPr>
        <w:t xml:space="preserve"> (2025)</w:t>
      </w:r>
    </w:p>
    <w:p w14:paraId="2881CAE2" w14:textId="2614BDFE" w:rsidR="0056594F" w:rsidRPr="002C5CCC" w:rsidRDefault="0056594F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If you have an idea for a topic for a special </w:t>
      </w:r>
      <w:r w:rsidR="00B123A3" w:rsidRPr="002C5CCC">
        <w:rPr>
          <w:rFonts w:ascii="Avenir Next LT Pro" w:hAnsi="Avenir Next LT Pro"/>
          <w:color w:val="auto"/>
          <w:sz w:val="22"/>
          <w:szCs w:val="22"/>
        </w:rPr>
        <w:t>i</w:t>
      </w:r>
      <w:r w:rsidRPr="002C5CCC">
        <w:rPr>
          <w:rFonts w:ascii="Avenir Next LT Pro" w:hAnsi="Avenir Next LT Pro"/>
          <w:color w:val="auto"/>
          <w:sz w:val="22"/>
          <w:szCs w:val="22"/>
        </w:rPr>
        <w:t>ssue</w:t>
      </w:r>
      <w:r w:rsidR="00275978">
        <w:rPr>
          <w:rFonts w:ascii="Avenir Next LT Pro" w:hAnsi="Avenir Next LT Pro"/>
          <w:color w:val="auto"/>
          <w:sz w:val="22"/>
          <w:szCs w:val="22"/>
        </w:rPr>
        <w:t xml:space="preserve"> for 2026 and beyond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, talk with George </w:t>
      </w:r>
    </w:p>
    <w:p w14:paraId="64A2E9E8" w14:textId="7DAA7DC5" w:rsidR="006C3446" w:rsidRPr="002C5CCC" w:rsidRDefault="008B735A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8B735A">
        <w:rPr>
          <w:rFonts w:ascii="Avenir Next LT Pro" w:hAnsi="Avenir Next LT Pro"/>
          <w:color w:val="auto"/>
          <w:sz w:val="22"/>
          <w:szCs w:val="22"/>
        </w:rPr>
        <w:t>Natalie Kroovand Hipple</w:t>
      </w:r>
      <w:r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="0040289B" w:rsidRPr="002C5CCC">
        <w:rPr>
          <w:rFonts w:ascii="Avenir Next LT Pro" w:hAnsi="Avenir Next LT Pro"/>
          <w:color w:val="auto"/>
          <w:sz w:val="22"/>
          <w:szCs w:val="22"/>
        </w:rPr>
        <w:t>suggested research in the Midwest as a special issue</w:t>
      </w:r>
      <w:r w:rsidR="006C3446" w:rsidRPr="002C5CCC">
        <w:rPr>
          <w:rFonts w:ascii="Avenir Next LT Pro" w:hAnsi="Avenir Next LT Pro"/>
          <w:color w:val="auto"/>
          <w:sz w:val="22"/>
          <w:szCs w:val="22"/>
        </w:rPr>
        <w:t xml:space="preserve"> like what was done here at MCJA conference </w:t>
      </w:r>
    </w:p>
    <w:p w14:paraId="56F3534C" w14:textId="47DDFC1D" w:rsidR="00596FBE" w:rsidRDefault="009A26F0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9A26F0">
        <w:rPr>
          <w:rFonts w:ascii="Avenir Next LT Pro" w:hAnsi="Avenir Next LT Pro"/>
          <w:color w:val="auto"/>
          <w:sz w:val="22"/>
          <w:szCs w:val="22"/>
        </w:rPr>
        <w:t>Outstanding Paper Award Recipient</w:t>
      </w:r>
      <w:r w:rsidRPr="009A26F0"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Pr="009A26F0">
        <w:rPr>
          <w:rFonts w:ascii="Avenir Next LT Pro" w:hAnsi="Avenir Next LT Pro"/>
          <w:color w:val="auto"/>
          <w:sz w:val="22"/>
          <w:szCs w:val="22"/>
        </w:rPr>
        <w:t>for Paper Published in 2021</w:t>
      </w:r>
      <w:r>
        <w:rPr>
          <w:rFonts w:ascii="Avenir Next LT Pro" w:hAnsi="Avenir Next LT Pro"/>
          <w:color w:val="auto"/>
          <w:sz w:val="22"/>
          <w:szCs w:val="22"/>
        </w:rPr>
        <w:t xml:space="preserve"> </w:t>
      </w:r>
    </w:p>
    <w:p w14:paraId="18554004" w14:textId="2A1DC2F2" w:rsidR="00596FBE" w:rsidRPr="00596FBE" w:rsidRDefault="00596FBE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596FBE">
        <w:rPr>
          <w:rFonts w:ascii="Avenir Next LT Pro" w:hAnsi="Avenir Next LT Pro"/>
          <w:color w:val="auto"/>
          <w:sz w:val="22"/>
          <w:szCs w:val="22"/>
        </w:rPr>
        <w:t xml:space="preserve">Robert M. Adelman, </w:t>
      </w:r>
      <w:proofErr w:type="spellStart"/>
      <w:r w:rsidRPr="00596FBE">
        <w:rPr>
          <w:rFonts w:ascii="Avenir Next LT Pro" w:hAnsi="Avenir Next LT Pro"/>
          <w:color w:val="auto"/>
          <w:sz w:val="22"/>
          <w:szCs w:val="22"/>
        </w:rPr>
        <w:t>Yulin</w:t>
      </w:r>
      <w:proofErr w:type="spellEnd"/>
      <w:r w:rsidRPr="00596FBE">
        <w:rPr>
          <w:rFonts w:ascii="Avenir Next LT Pro" w:hAnsi="Avenir Next LT Pro"/>
          <w:color w:val="auto"/>
          <w:sz w:val="22"/>
          <w:szCs w:val="22"/>
        </w:rPr>
        <w:t xml:space="preserve"> Yang, Lesley Williams Reid, James D. </w:t>
      </w:r>
      <w:proofErr w:type="spellStart"/>
      <w:r w:rsidRPr="00596FBE">
        <w:rPr>
          <w:rFonts w:ascii="Avenir Next LT Pro" w:hAnsi="Avenir Next LT Pro"/>
          <w:color w:val="auto"/>
          <w:sz w:val="22"/>
          <w:szCs w:val="22"/>
        </w:rPr>
        <w:t>Bachmeier</w:t>
      </w:r>
      <w:proofErr w:type="spellEnd"/>
      <w:r w:rsidRPr="00596FBE">
        <w:rPr>
          <w:rFonts w:ascii="Avenir Next LT Pro" w:hAnsi="Avenir Next LT Pro"/>
          <w:color w:val="auto"/>
          <w:sz w:val="22"/>
          <w:szCs w:val="22"/>
        </w:rPr>
        <w:t xml:space="preserve"> &amp; Mike </w:t>
      </w:r>
      <w:proofErr w:type="spellStart"/>
      <w:r w:rsidRPr="00596FBE">
        <w:rPr>
          <w:rFonts w:ascii="Avenir Next LT Pro" w:hAnsi="Avenir Next LT Pro"/>
          <w:color w:val="auto"/>
          <w:sz w:val="22"/>
          <w:szCs w:val="22"/>
        </w:rPr>
        <w:t>Maciag</w:t>
      </w:r>
      <w:proofErr w:type="spellEnd"/>
      <w:r w:rsidRPr="00596FBE">
        <w:rPr>
          <w:rFonts w:ascii="Avenir Next LT Pro" w:hAnsi="Avenir Next LT Pro"/>
          <w:color w:val="auto"/>
          <w:sz w:val="22"/>
          <w:szCs w:val="22"/>
        </w:rPr>
        <w:t xml:space="preserve">: </w:t>
      </w:r>
      <w:r w:rsidRPr="00596FBE">
        <w:rPr>
          <w:rFonts w:ascii="Avenir Next LT Pro" w:hAnsi="Avenir Next LT Pro"/>
          <w:i/>
          <w:iCs/>
          <w:color w:val="auto"/>
          <w:sz w:val="22"/>
          <w:szCs w:val="22"/>
        </w:rPr>
        <w:t xml:space="preserve">Using estimates of undocumented immigrants to study the immigration-crime relationship. </w:t>
      </w:r>
      <w:r w:rsidRPr="00596FBE">
        <w:rPr>
          <w:rFonts w:ascii="Avenir Next LT Pro" w:hAnsi="Avenir Next LT Pro"/>
          <w:color w:val="auto"/>
          <w:sz w:val="22"/>
          <w:szCs w:val="22"/>
        </w:rPr>
        <w:t xml:space="preserve">Issue: </w:t>
      </w:r>
      <w:r w:rsidRPr="00596FBE">
        <w:rPr>
          <w:rFonts w:ascii="Avenir Next LT Pro" w:hAnsi="Avenir Next LT Pro"/>
          <w:i/>
          <w:iCs/>
          <w:color w:val="auto"/>
          <w:sz w:val="22"/>
          <w:szCs w:val="22"/>
        </w:rPr>
        <w:t>43</w:t>
      </w:r>
      <w:r>
        <w:rPr>
          <w:rFonts w:ascii="Avenir Next LT Pro" w:hAnsi="Avenir Next LT Pro"/>
          <w:i/>
          <w:iCs/>
          <w:color w:val="auto"/>
          <w:sz w:val="22"/>
          <w:szCs w:val="22"/>
        </w:rPr>
        <w:t xml:space="preserve"> </w:t>
      </w:r>
      <w:r w:rsidRPr="00596FBE">
        <w:rPr>
          <w:rFonts w:ascii="Avenir Next LT Pro" w:hAnsi="Avenir Next LT Pro"/>
          <w:color w:val="auto"/>
          <w:sz w:val="22"/>
          <w:szCs w:val="22"/>
        </w:rPr>
        <w:t>(2)</w:t>
      </w:r>
    </w:p>
    <w:p w14:paraId="1E0FC9DE" w14:textId="003278B4" w:rsidR="009A26F0" w:rsidRPr="009A26F0" w:rsidRDefault="00596FBE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>
        <w:rPr>
          <w:rFonts w:ascii="Avenir Next LT Pro" w:hAnsi="Avenir Next LT Pro"/>
          <w:color w:val="auto"/>
          <w:sz w:val="22"/>
          <w:szCs w:val="22"/>
        </w:rPr>
        <w:t xml:space="preserve">Judges: </w:t>
      </w:r>
      <w:r w:rsidR="009C2148" w:rsidRPr="009C2148">
        <w:rPr>
          <w:rFonts w:ascii="Avenir Next LT Pro" w:hAnsi="Avenir Next LT Pro"/>
          <w:color w:val="auto"/>
          <w:sz w:val="22"/>
          <w:szCs w:val="22"/>
        </w:rPr>
        <w:t>Matthew Giblin, Joseph Ferrandino, Brandon Kooi</w:t>
      </w:r>
    </w:p>
    <w:p w14:paraId="79D880A7" w14:textId="631B015A" w:rsidR="006A6B38" w:rsidRPr="002C5CCC" w:rsidRDefault="006A6B38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George’s last year as editor and there will be a call coming out in spring 2023</w:t>
      </w:r>
    </w:p>
    <w:p w14:paraId="5C7F39B5" w14:textId="297883C9" w:rsidR="006C3446" w:rsidRPr="002C5CCC" w:rsidRDefault="006C3446" w:rsidP="00FC1C9F">
      <w:pPr>
        <w:pStyle w:val="ListBullet"/>
        <w:numPr>
          <w:ilvl w:val="0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Awards </w:t>
      </w:r>
    </w:p>
    <w:p w14:paraId="0F6483E0" w14:textId="2627A6C9" w:rsidR="006C3446" w:rsidRPr="002C5CCC" w:rsidRDefault="00DF027E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No practitioner award this year </w:t>
      </w:r>
    </w:p>
    <w:p w14:paraId="2A57FD64" w14:textId="33F62F04" w:rsidR="00F550FA" w:rsidRDefault="005F7131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9C2148">
        <w:rPr>
          <w:rFonts w:ascii="Avenir Next LT Pro" w:hAnsi="Avenir Next LT Pro"/>
          <w:color w:val="auto"/>
          <w:sz w:val="22"/>
          <w:szCs w:val="22"/>
        </w:rPr>
        <w:t xml:space="preserve">Tom Castellano </w:t>
      </w:r>
      <w:r w:rsidR="00F550FA">
        <w:rPr>
          <w:rFonts w:ascii="Avenir Next LT Pro" w:hAnsi="Avenir Next LT Pro"/>
          <w:color w:val="auto"/>
          <w:sz w:val="22"/>
          <w:szCs w:val="22"/>
        </w:rPr>
        <w:t>A</w:t>
      </w:r>
      <w:r w:rsidRPr="009C2148">
        <w:rPr>
          <w:rFonts w:ascii="Avenir Next LT Pro" w:hAnsi="Avenir Next LT Pro"/>
          <w:color w:val="auto"/>
          <w:sz w:val="22"/>
          <w:szCs w:val="22"/>
        </w:rPr>
        <w:t xml:space="preserve">ward </w:t>
      </w:r>
    </w:p>
    <w:p w14:paraId="4FBEF993" w14:textId="4F1D1914" w:rsidR="00FC6101" w:rsidRPr="002C5CCC" w:rsidRDefault="005F7131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9C2148">
        <w:rPr>
          <w:rFonts w:ascii="Avenir Next LT Pro" w:hAnsi="Avenir Next LT Pro"/>
          <w:color w:val="auto"/>
          <w:sz w:val="22"/>
          <w:szCs w:val="22"/>
        </w:rPr>
        <w:t>Bre</w:t>
      </w:r>
      <w:r w:rsidR="009C2148" w:rsidRPr="009C2148">
        <w:rPr>
          <w:rFonts w:ascii="Avenir Next LT Pro" w:hAnsi="Avenir Next LT Pro"/>
          <w:color w:val="auto"/>
          <w:sz w:val="22"/>
          <w:szCs w:val="22"/>
        </w:rPr>
        <w:t>anne Pleggenkuhle</w:t>
      </w:r>
      <w:r w:rsidR="00F550FA">
        <w:rPr>
          <w:rFonts w:ascii="Avenir Next LT Pro" w:hAnsi="Avenir Next LT Pro"/>
          <w:color w:val="auto"/>
          <w:sz w:val="22"/>
          <w:szCs w:val="22"/>
        </w:rPr>
        <w:t>, Southern Illinois University</w:t>
      </w:r>
      <w:r w:rsidRPr="009C2148"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="009C2148">
        <w:rPr>
          <w:rFonts w:ascii="Avenir Next LT Pro" w:hAnsi="Avenir Next LT Pro"/>
          <w:color w:val="auto"/>
          <w:sz w:val="22"/>
          <w:szCs w:val="22"/>
        </w:rPr>
        <w:t>–</w:t>
      </w:r>
      <w:r w:rsidR="00A072FA" w:rsidRPr="002C5CCC"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="009C2148">
        <w:rPr>
          <w:rFonts w:ascii="Avenir Next LT Pro" w:hAnsi="Avenir Next LT Pro"/>
          <w:color w:val="auto"/>
          <w:sz w:val="22"/>
          <w:szCs w:val="22"/>
        </w:rPr>
        <w:t>Dena shared that Breanne</w:t>
      </w:r>
      <w:r w:rsidR="00A072FA" w:rsidRPr="002C5CCC">
        <w:rPr>
          <w:rFonts w:ascii="Avenir Next LT Pro" w:hAnsi="Avenir Next LT Pro"/>
          <w:color w:val="auto"/>
          <w:sz w:val="22"/>
          <w:szCs w:val="22"/>
        </w:rPr>
        <w:t xml:space="preserve"> has given up a lot for the organization and was president during the pandemic. She went above and beyond to keep MCJA going</w:t>
      </w:r>
      <w:r w:rsidR="00FC6101" w:rsidRPr="002C5CCC">
        <w:rPr>
          <w:rFonts w:ascii="Avenir Next LT Pro" w:hAnsi="Avenir Next LT Pro"/>
          <w:color w:val="auto"/>
          <w:sz w:val="22"/>
          <w:szCs w:val="22"/>
        </w:rPr>
        <w:t xml:space="preserve"> during that tough time. She brings students, continues to support MCJA through website and many other ways</w:t>
      </w:r>
    </w:p>
    <w:p w14:paraId="35598EEF" w14:textId="067688EB" w:rsidR="0061482D" w:rsidRDefault="0061482D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Outstanding </w:t>
      </w:r>
      <w:r w:rsidR="00F550FA">
        <w:rPr>
          <w:rFonts w:ascii="Avenir Next LT Pro" w:hAnsi="Avenir Next LT Pro"/>
          <w:color w:val="auto"/>
          <w:sz w:val="22"/>
          <w:szCs w:val="22"/>
        </w:rPr>
        <w:t>MCJA Graduate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 Paper Award</w:t>
      </w:r>
    </w:p>
    <w:p w14:paraId="0C6F63E6" w14:textId="23EDB658" w:rsidR="00F550FA" w:rsidRPr="00BD2E3E" w:rsidRDefault="00F550FA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i/>
          <w:iCs/>
          <w:color w:val="auto"/>
          <w:sz w:val="22"/>
          <w:szCs w:val="22"/>
        </w:rPr>
      </w:pPr>
      <w:r>
        <w:rPr>
          <w:rFonts w:ascii="Avenir Next LT Pro" w:hAnsi="Avenir Next LT Pro"/>
          <w:color w:val="auto"/>
          <w:sz w:val="22"/>
          <w:szCs w:val="22"/>
        </w:rPr>
        <w:t>Jayden Richards, University of Wisconsin</w:t>
      </w:r>
      <w:r w:rsidR="00BD2E3E">
        <w:rPr>
          <w:rFonts w:ascii="Avenir Next LT Pro" w:hAnsi="Avenir Next LT Pro"/>
          <w:color w:val="auto"/>
          <w:sz w:val="22"/>
          <w:szCs w:val="22"/>
        </w:rPr>
        <w:t xml:space="preserve"> – </w:t>
      </w:r>
      <w:r w:rsidR="00BD2E3E" w:rsidRPr="00BD2E3E">
        <w:rPr>
          <w:rFonts w:ascii="Avenir Next LT Pro" w:hAnsi="Avenir Next LT Pro"/>
          <w:i/>
          <w:iCs/>
          <w:color w:val="auto"/>
          <w:sz w:val="22"/>
          <w:szCs w:val="22"/>
        </w:rPr>
        <w:t>A Spatial Analysis of Homicides in Milwaukee, Wisconsin</w:t>
      </w:r>
    </w:p>
    <w:p w14:paraId="2F0352E0" w14:textId="26588974" w:rsidR="006A0E74" w:rsidRDefault="0061482D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Grad</w:t>
      </w:r>
      <w:r w:rsidR="008824F5">
        <w:rPr>
          <w:rFonts w:ascii="Avenir Next LT Pro" w:hAnsi="Avenir Next LT Pro"/>
          <w:color w:val="auto"/>
          <w:sz w:val="22"/>
          <w:szCs w:val="22"/>
        </w:rPr>
        <w:t>uate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 Student P</w:t>
      </w:r>
      <w:r w:rsidR="008361EB" w:rsidRPr="002C5CCC">
        <w:rPr>
          <w:rFonts w:ascii="Avenir Next LT Pro" w:hAnsi="Avenir Next LT Pro"/>
          <w:color w:val="auto"/>
          <w:sz w:val="22"/>
          <w:szCs w:val="22"/>
        </w:rPr>
        <w:t xml:space="preserve">oster </w:t>
      </w:r>
      <w:r w:rsidRPr="002C5CCC">
        <w:rPr>
          <w:rFonts w:ascii="Avenir Next LT Pro" w:hAnsi="Avenir Next LT Pro"/>
          <w:color w:val="auto"/>
          <w:sz w:val="22"/>
          <w:szCs w:val="22"/>
        </w:rPr>
        <w:t>Award</w:t>
      </w:r>
      <w:r w:rsidR="00BC3FD1" w:rsidRPr="002C5CCC">
        <w:rPr>
          <w:rFonts w:ascii="Avenir Next LT Pro" w:hAnsi="Avenir Next LT Pro"/>
          <w:color w:val="auto"/>
          <w:sz w:val="22"/>
          <w:szCs w:val="22"/>
        </w:rPr>
        <w:t xml:space="preserve"> </w:t>
      </w:r>
    </w:p>
    <w:p w14:paraId="3C1E370B" w14:textId="38F7C59C" w:rsidR="006A0E74" w:rsidRPr="00A52CDD" w:rsidRDefault="00AA2A6D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i/>
          <w:iCs/>
          <w:color w:val="auto"/>
          <w:sz w:val="22"/>
          <w:szCs w:val="22"/>
        </w:rPr>
      </w:pPr>
      <w:r>
        <w:rPr>
          <w:rFonts w:ascii="Avenir Next LT Pro" w:hAnsi="Avenir Next LT Pro"/>
          <w:color w:val="auto"/>
          <w:sz w:val="22"/>
          <w:szCs w:val="22"/>
        </w:rPr>
        <w:t>Alejandro</w:t>
      </w:r>
      <w:r w:rsidR="004465AB">
        <w:rPr>
          <w:rFonts w:ascii="Avenir Next LT Pro" w:hAnsi="Avenir Next LT Pro"/>
          <w:color w:val="auto"/>
          <w:sz w:val="22"/>
          <w:szCs w:val="22"/>
        </w:rPr>
        <w:t xml:space="preserve"> Cervantes, Kenneth Novak, University of Missouri-Kansas City</w:t>
      </w:r>
      <w:r w:rsidR="006A0E74">
        <w:rPr>
          <w:rFonts w:ascii="Avenir Next LT Pro" w:hAnsi="Avenir Next LT Pro"/>
          <w:color w:val="auto"/>
          <w:sz w:val="22"/>
          <w:szCs w:val="22"/>
        </w:rPr>
        <w:t xml:space="preserve">: </w:t>
      </w:r>
      <w:r w:rsidR="006A0E74" w:rsidRPr="00A52CDD">
        <w:rPr>
          <w:rFonts w:ascii="Avenir Next LT Pro" w:hAnsi="Avenir Next LT Pro"/>
          <w:i/>
          <w:iCs/>
          <w:color w:val="auto"/>
          <w:sz w:val="22"/>
          <w:szCs w:val="22"/>
        </w:rPr>
        <w:t>Examining Fatal and Non-Fatal Gun Violence in Kansas City</w:t>
      </w:r>
    </w:p>
    <w:p w14:paraId="5A364043" w14:textId="304C626E" w:rsidR="00DF027E" w:rsidRPr="00E91B6C" w:rsidRDefault="00A52CDD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>
        <w:rPr>
          <w:rFonts w:ascii="Avenir Next LT Pro" w:hAnsi="Avenir Next LT Pro"/>
          <w:color w:val="auto"/>
          <w:sz w:val="22"/>
          <w:szCs w:val="22"/>
        </w:rPr>
        <w:t xml:space="preserve">Honorable Mention - </w:t>
      </w:r>
      <w:r w:rsidR="00BC3FD1" w:rsidRPr="002C5CCC">
        <w:rPr>
          <w:rFonts w:ascii="Avenir Next LT Pro" w:hAnsi="Avenir Next LT Pro"/>
          <w:color w:val="auto"/>
          <w:sz w:val="22"/>
          <w:szCs w:val="22"/>
        </w:rPr>
        <w:t>Alexis Sir Louis</w:t>
      </w:r>
      <w:r w:rsidR="00347FA4">
        <w:rPr>
          <w:rFonts w:ascii="Avenir Next LT Pro" w:hAnsi="Avenir Next LT Pro"/>
          <w:color w:val="auto"/>
          <w:sz w:val="22"/>
          <w:szCs w:val="22"/>
        </w:rPr>
        <w:t>, Chloe Wentzlof, Philip Stinson</w:t>
      </w:r>
      <w:r w:rsidR="00507791">
        <w:rPr>
          <w:rFonts w:ascii="Avenir Next LT Pro" w:hAnsi="Avenir Next LT Pro"/>
          <w:color w:val="auto"/>
          <w:sz w:val="22"/>
          <w:szCs w:val="22"/>
        </w:rPr>
        <w:t>, Bowling Green State University</w:t>
      </w:r>
      <w:r w:rsidR="00E91B6C">
        <w:rPr>
          <w:rFonts w:ascii="Avenir Next LT Pro" w:hAnsi="Avenir Next LT Pro"/>
          <w:color w:val="auto"/>
          <w:sz w:val="22"/>
          <w:szCs w:val="22"/>
        </w:rPr>
        <w:t xml:space="preserve">: </w:t>
      </w:r>
      <w:r w:rsidR="00347FA4" w:rsidRPr="00347FA4">
        <w:rPr>
          <w:rFonts w:ascii="Avenir Next LT Pro" w:hAnsi="Avenir Next LT Pro"/>
          <w:i/>
          <w:iCs/>
          <w:color w:val="auto"/>
          <w:sz w:val="22"/>
          <w:szCs w:val="22"/>
        </w:rPr>
        <w:t>Driving While Female: An Exploratory Study Examining Law Enforcement’s Abuse of Power Against Female Drivers, 2005-2017</w:t>
      </w:r>
    </w:p>
    <w:p w14:paraId="6E599923" w14:textId="3249A8CA" w:rsidR="008361EB" w:rsidRDefault="00070284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U</w:t>
      </w:r>
      <w:r>
        <w:rPr>
          <w:rFonts w:ascii="Avenir Next LT Pro" w:hAnsi="Avenir Next LT Pro"/>
          <w:color w:val="auto"/>
          <w:sz w:val="22"/>
          <w:szCs w:val="22"/>
        </w:rPr>
        <w:t>ndergraduate</w:t>
      </w:r>
      <w:r w:rsidR="008361EB" w:rsidRPr="002C5CCC">
        <w:rPr>
          <w:rFonts w:ascii="Avenir Next LT Pro" w:hAnsi="Avenir Next LT Pro"/>
          <w:color w:val="auto"/>
          <w:sz w:val="22"/>
          <w:szCs w:val="22"/>
        </w:rPr>
        <w:t xml:space="preserve"> Student P</w:t>
      </w:r>
      <w:r w:rsidR="00BC3FD1" w:rsidRPr="002C5CCC">
        <w:rPr>
          <w:rFonts w:ascii="Avenir Next LT Pro" w:hAnsi="Avenir Next LT Pro"/>
          <w:color w:val="auto"/>
          <w:sz w:val="22"/>
          <w:szCs w:val="22"/>
        </w:rPr>
        <w:t xml:space="preserve">aper </w:t>
      </w:r>
      <w:r w:rsidR="008361EB" w:rsidRPr="002C5CCC">
        <w:rPr>
          <w:rFonts w:ascii="Avenir Next LT Pro" w:hAnsi="Avenir Next LT Pro"/>
          <w:color w:val="auto"/>
          <w:sz w:val="22"/>
          <w:szCs w:val="22"/>
        </w:rPr>
        <w:t xml:space="preserve">Award </w:t>
      </w:r>
    </w:p>
    <w:p w14:paraId="4EDD22E0" w14:textId="6DFC6964" w:rsidR="00070284" w:rsidRPr="00237B66" w:rsidRDefault="00070284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i/>
          <w:iCs/>
          <w:color w:val="auto"/>
          <w:sz w:val="22"/>
          <w:szCs w:val="22"/>
        </w:rPr>
      </w:pPr>
      <w:r>
        <w:rPr>
          <w:rFonts w:ascii="Avenir Next LT Pro" w:hAnsi="Avenir Next LT Pro"/>
          <w:color w:val="auto"/>
          <w:sz w:val="22"/>
          <w:szCs w:val="22"/>
        </w:rPr>
        <w:t xml:space="preserve">Danielle </w:t>
      </w:r>
      <w:proofErr w:type="spellStart"/>
      <w:r>
        <w:rPr>
          <w:rFonts w:ascii="Avenir Next LT Pro" w:hAnsi="Avenir Next LT Pro"/>
          <w:color w:val="auto"/>
          <w:sz w:val="22"/>
          <w:szCs w:val="22"/>
        </w:rPr>
        <w:t>LaPradd</w:t>
      </w:r>
      <w:proofErr w:type="spellEnd"/>
      <w:r>
        <w:rPr>
          <w:rFonts w:ascii="Avenir Next LT Pro" w:hAnsi="Avenir Next LT Pro"/>
          <w:color w:val="auto"/>
          <w:sz w:val="22"/>
          <w:szCs w:val="22"/>
        </w:rPr>
        <w:t xml:space="preserve">, Southern Illinois University: </w:t>
      </w:r>
      <w:r w:rsidR="00237B66" w:rsidRPr="00237B66">
        <w:rPr>
          <w:rFonts w:ascii="Avenir Next LT Pro" w:hAnsi="Avenir Next LT Pro"/>
          <w:i/>
          <w:iCs/>
          <w:color w:val="auto"/>
          <w:sz w:val="22"/>
          <w:szCs w:val="22"/>
        </w:rPr>
        <w:t>Gender Disparity and Sentencing Severity: The Role of Gender in Criminal Sentencing</w:t>
      </w:r>
    </w:p>
    <w:p w14:paraId="06C2A0CE" w14:textId="3B799E97" w:rsidR="00BC3FD1" w:rsidRDefault="00BC3FD1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UG Student Poster Award </w:t>
      </w:r>
    </w:p>
    <w:p w14:paraId="33A4BC99" w14:textId="2DC749A4" w:rsidR="006F5DBF" w:rsidRDefault="00F208B4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i/>
          <w:iCs/>
          <w:color w:val="auto"/>
          <w:sz w:val="22"/>
          <w:szCs w:val="22"/>
        </w:rPr>
      </w:pPr>
      <w:r w:rsidRPr="00F208B4">
        <w:rPr>
          <w:rFonts w:ascii="Avenir Next LT Pro" w:hAnsi="Avenir Next LT Pro"/>
          <w:color w:val="auto"/>
          <w:sz w:val="22"/>
          <w:szCs w:val="22"/>
        </w:rPr>
        <w:lastRenderedPageBreak/>
        <w:t xml:space="preserve">Kayla Hauser, Hannah </w:t>
      </w:r>
      <w:proofErr w:type="spellStart"/>
      <w:r w:rsidRPr="00F208B4">
        <w:rPr>
          <w:rFonts w:ascii="Avenir Next LT Pro" w:hAnsi="Avenir Next LT Pro"/>
          <w:color w:val="auto"/>
          <w:sz w:val="22"/>
          <w:szCs w:val="22"/>
        </w:rPr>
        <w:t>Snoke</w:t>
      </w:r>
      <w:proofErr w:type="spellEnd"/>
      <w:r w:rsidRPr="00F208B4">
        <w:rPr>
          <w:rFonts w:ascii="Avenir Next LT Pro" w:hAnsi="Avenir Next LT Pro"/>
          <w:color w:val="auto"/>
          <w:sz w:val="22"/>
          <w:szCs w:val="22"/>
        </w:rPr>
        <w:t>, Kevin Spade, Kaitlin McClintick, Catherine Pape</w:t>
      </w:r>
      <w:r w:rsidR="00132935">
        <w:rPr>
          <w:rFonts w:ascii="Avenir Next LT Pro" w:hAnsi="Avenir Next LT Pro"/>
          <w:color w:val="auto"/>
          <w:sz w:val="22"/>
          <w:szCs w:val="22"/>
        </w:rPr>
        <w:t xml:space="preserve"> (advisor)</w:t>
      </w:r>
      <w:r w:rsidRPr="00F208B4">
        <w:rPr>
          <w:rFonts w:ascii="Avenir Next LT Pro" w:hAnsi="Avenir Next LT Pro"/>
          <w:color w:val="auto"/>
          <w:sz w:val="22"/>
          <w:szCs w:val="22"/>
        </w:rPr>
        <w:t>, Melissa Burek</w:t>
      </w:r>
      <w:r w:rsidR="00132935">
        <w:rPr>
          <w:rFonts w:ascii="Avenir Next LT Pro" w:hAnsi="Avenir Next LT Pro"/>
          <w:color w:val="auto"/>
          <w:sz w:val="22"/>
          <w:szCs w:val="22"/>
        </w:rPr>
        <w:t xml:space="preserve"> (advisor)</w:t>
      </w:r>
      <w:r w:rsidR="00507791">
        <w:rPr>
          <w:rFonts w:ascii="Avenir Next LT Pro" w:hAnsi="Avenir Next LT Pro"/>
          <w:color w:val="auto"/>
          <w:sz w:val="22"/>
          <w:szCs w:val="22"/>
        </w:rPr>
        <w:t xml:space="preserve">, </w:t>
      </w:r>
      <w:r w:rsidR="00507791">
        <w:rPr>
          <w:rFonts w:ascii="Avenir Next LT Pro" w:hAnsi="Avenir Next LT Pro"/>
          <w:color w:val="auto"/>
          <w:sz w:val="22"/>
          <w:szCs w:val="22"/>
        </w:rPr>
        <w:t>Bowling Green State University</w:t>
      </w:r>
      <w:r>
        <w:rPr>
          <w:rFonts w:ascii="Avenir Next LT Pro" w:hAnsi="Avenir Next LT Pro"/>
          <w:color w:val="auto"/>
          <w:sz w:val="22"/>
          <w:szCs w:val="22"/>
        </w:rPr>
        <w:t xml:space="preserve">: </w:t>
      </w:r>
      <w:r w:rsidRPr="00F208B4">
        <w:rPr>
          <w:rFonts w:ascii="Avenir Next LT Pro" w:hAnsi="Avenir Next LT Pro"/>
          <w:i/>
          <w:iCs/>
          <w:color w:val="auto"/>
          <w:sz w:val="22"/>
          <w:szCs w:val="22"/>
        </w:rPr>
        <w:t>Pressure Pushing Down on Me: Finding an Internship Placement</w:t>
      </w:r>
    </w:p>
    <w:p w14:paraId="72008471" w14:textId="3CCDFB7B" w:rsidR="00132935" w:rsidRDefault="00132935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132935">
        <w:rPr>
          <w:rFonts w:ascii="Avenir Next LT Pro" w:hAnsi="Avenir Next LT Pro"/>
          <w:color w:val="auto"/>
          <w:sz w:val="22"/>
          <w:szCs w:val="22"/>
        </w:rPr>
        <w:t>Karlee Augustus, Madeline Loso, Jonathan Ralston, Joshua Lawless, Melissa Burek</w:t>
      </w:r>
      <w:r w:rsidR="006A0CF5"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="006A0CF5">
        <w:rPr>
          <w:rFonts w:ascii="Avenir Next LT Pro" w:hAnsi="Avenir Next LT Pro"/>
          <w:color w:val="auto"/>
          <w:sz w:val="22"/>
          <w:szCs w:val="22"/>
        </w:rPr>
        <w:t>(advisor)</w:t>
      </w:r>
      <w:r w:rsidRPr="00132935">
        <w:rPr>
          <w:rFonts w:ascii="Avenir Next LT Pro" w:hAnsi="Avenir Next LT Pro"/>
          <w:color w:val="auto"/>
          <w:sz w:val="22"/>
          <w:szCs w:val="22"/>
        </w:rPr>
        <w:t>, Catherine Pape</w:t>
      </w:r>
      <w:r w:rsidR="006A0CF5"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="006A0CF5">
        <w:rPr>
          <w:rFonts w:ascii="Avenir Next LT Pro" w:hAnsi="Avenir Next LT Pro"/>
          <w:color w:val="auto"/>
          <w:sz w:val="22"/>
          <w:szCs w:val="22"/>
        </w:rPr>
        <w:t>(advisor)</w:t>
      </w:r>
      <w:r w:rsidR="00507791">
        <w:rPr>
          <w:rFonts w:ascii="Avenir Next LT Pro" w:hAnsi="Avenir Next LT Pro"/>
          <w:color w:val="auto"/>
          <w:sz w:val="22"/>
          <w:szCs w:val="22"/>
        </w:rPr>
        <w:t xml:space="preserve">, </w:t>
      </w:r>
      <w:r w:rsidR="00507791">
        <w:rPr>
          <w:rFonts w:ascii="Avenir Next LT Pro" w:hAnsi="Avenir Next LT Pro"/>
          <w:color w:val="auto"/>
          <w:sz w:val="22"/>
          <w:szCs w:val="22"/>
        </w:rPr>
        <w:t>Bowling Green State University</w:t>
      </w:r>
      <w:r w:rsidRPr="00132935">
        <w:rPr>
          <w:rFonts w:ascii="Avenir Next LT Pro" w:hAnsi="Avenir Next LT Pro"/>
          <w:color w:val="auto"/>
          <w:sz w:val="22"/>
          <w:szCs w:val="22"/>
        </w:rPr>
        <w:t xml:space="preserve">: </w:t>
      </w:r>
      <w:r w:rsidR="00255374" w:rsidRPr="00255374">
        <w:rPr>
          <w:rFonts w:ascii="Avenir Next LT Pro" w:hAnsi="Avenir Next LT Pro"/>
          <w:i/>
          <w:iCs/>
          <w:color w:val="auto"/>
          <w:sz w:val="22"/>
          <w:szCs w:val="22"/>
        </w:rPr>
        <w:t>Required Internships for Criminal Justice Degree Attainment: Now I’m Stressed Out</w:t>
      </w:r>
    </w:p>
    <w:p w14:paraId="153B6DF6" w14:textId="63A5BD7B" w:rsidR="004E41E4" w:rsidRPr="004E41E4" w:rsidRDefault="004E41E4" w:rsidP="00FC1C9F">
      <w:pPr>
        <w:pStyle w:val="ListBullet"/>
        <w:numPr>
          <w:ilvl w:val="2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>
        <w:rPr>
          <w:rFonts w:ascii="Avenir Next LT Pro" w:hAnsi="Avenir Next LT Pro"/>
          <w:color w:val="auto"/>
          <w:sz w:val="22"/>
          <w:szCs w:val="22"/>
        </w:rPr>
        <w:t>Honorable Mention – Steve Nelson, Valerie Bell</w:t>
      </w:r>
      <w:r w:rsidR="00F82F9F">
        <w:rPr>
          <w:rFonts w:ascii="Avenir Next LT Pro" w:hAnsi="Avenir Next LT Pro"/>
          <w:color w:val="auto"/>
          <w:sz w:val="22"/>
          <w:szCs w:val="22"/>
        </w:rPr>
        <w:t xml:space="preserve">: </w:t>
      </w:r>
      <w:r w:rsidR="00F82F9F" w:rsidRPr="00F82F9F">
        <w:rPr>
          <w:rFonts w:ascii="Avenir Next LT Pro" w:hAnsi="Avenir Next LT Pro"/>
          <w:i/>
          <w:iCs/>
          <w:color w:val="auto"/>
          <w:sz w:val="22"/>
          <w:szCs w:val="22"/>
        </w:rPr>
        <w:t>Disabled, Homosexual, or Nonbinary: Are You are a More Likely Target for Bullying in School?</w:t>
      </w:r>
    </w:p>
    <w:p w14:paraId="5E096335" w14:textId="05545B55" w:rsidR="00DE278F" w:rsidRPr="002C5CCC" w:rsidRDefault="00DE278F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Dena thanked the paper and poster competition </w:t>
      </w:r>
      <w:r w:rsidR="00D905F8" w:rsidRPr="002C5CCC">
        <w:rPr>
          <w:rFonts w:ascii="Avenir Next LT Pro" w:hAnsi="Avenir Next LT Pro"/>
          <w:color w:val="auto"/>
          <w:sz w:val="22"/>
          <w:szCs w:val="22"/>
        </w:rPr>
        <w:t>judges</w:t>
      </w:r>
    </w:p>
    <w:p w14:paraId="2590B94D" w14:textId="10135DF1" w:rsidR="00D905F8" w:rsidRPr="002C5CCC" w:rsidRDefault="00D905F8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Dena encouraged people to serve as a judge or chair the student paper and poster competitions</w:t>
      </w:r>
    </w:p>
    <w:p w14:paraId="5207B0CE" w14:textId="25E76E9B" w:rsidR="00D905F8" w:rsidRPr="002C5CCC" w:rsidRDefault="00D905F8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Note that we also have the Practitioner Award </w:t>
      </w:r>
      <w:r w:rsidR="00FC1C9F">
        <w:rPr>
          <w:rFonts w:ascii="Avenir Next LT Pro" w:hAnsi="Avenir Next LT Pro"/>
          <w:color w:val="auto"/>
          <w:sz w:val="22"/>
          <w:szCs w:val="22"/>
        </w:rPr>
        <w:t>that was not awarded this year</w:t>
      </w:r>
    </w:p>
    <w:p w14:paraId="4E323B5B" w14:textId="7DE9C0D5" w:rsidR="00D905F8" w:rsidRPr="002C5CCC" w:rsidRDefault="00D905F8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Contact Dena or any other </w:t>
      </w:r>
      <w:r w:rsidR="00FC1C9F">
        <w:rPr>
          <w:rFonts w:ascii="Avenir Next LT Pro" w:hAnsi="Avenir Next LT Pro"/>
          <w:color w:val="auto"/>
          <w:sz w:val="22"/>
          <w:szCs w:val="22"/>
        </w:rPr>
        <w:t>B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oard member to learn more about the awards </w:t>
      </w:r>
    </w:p>
    <w:p w14:paraId="0613DFD7" w14:textId="1C1D7FEF" w:rsidR="00D905F8" w:rsidRPr="002C5CCC" w:rsidRDefault="005603F8" w:rsidP="00FC1C9F">
      <w:pPr>
        <w:pStyle w:val="ListBullet"/>
        <w:numPr>
          <w:ilvl w:val="0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Moving Forward</w:t>
      </w:r>
    </w:p>
    <w:p w14:paraId="32C1BDA1" w14:textId="7734F469" w:rsidR="005603F8" w:rsidRPr="002C5CCC" w:rsidRDefault="005603F8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Summer Elections for 2nd VP,  Treasurer</w:t>
      </w:r>
      <w:r w:rsidR="006D19BA" w:rsidRPr="002C5CCC">
        <w:rPr>
          <w:rFonts w:ascii="Avenir Next LT Pro" w:hAnsi="Avenir Next LT Pro"/>
          <w:color w:val="auto"/>
          <w:sz w:val="22"/>
          <w:szCs w:val="22"/>
        </w:rPr>
        <w:t>, Secretary so plenty of opp</w:t>
      </w:r>
      <w:r w:rsidR="00CD5CF2">
        <w:rPr>
          <w:rFonts w:ascii="Avenir Next LT Pro" w:hAnsi="Avenir Next LT Pro"/>
          <w:color w:val="auto"/>
          <w:sz w:val="22"/>
          <w:szCs w:val="22"/>
        </w:rPr>
        <w:t xml:space="preserve">ortunities </w:t>
      </w:r>
      <w:r w:rsidR="006D19BA" w:rsidRPr="002C5CCC">
        <w:rPr>
          <w:rFonts w:ascii="Avenir Next LT Pro" w:hAnsi="Avenir Next LT Pro"/>
          <w:color w:val="auto"/>
          <w:sz w:val="22"/>
          <w:szCs w:val="22"/>
        </w:rPr>
        <w:t>to support MCJA in the upcoming year</w:t>
      </w:r>
    </w:p>
    <w:p w14:paraId="34B7E1CF" w14:textId="33B29643" w:rsidR="006D19BA" w:rsidRPr="002C5CCC" w:rsidRDefault="006D19BA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Doing editor search as well for </w:t>
      </w:r>
      <w:r w:rsidR="00CD5CF2" w:rsidRPr="00CD5CF2">
        <w:rPr>
          <w:rFonts w:ascii="Avenir Next LT Pro" w:hAnsi="Avenir Next LT Pro"/>
          <w:i/>
          <w:iCs/>
          <w:color w:val="auto"/>
          <w:sz w:val="22"/>
          <w:szCs w:val="22"/>
        </w:rPr>
        <w:t>Journal of Crime and Justice</w:t>
      </w:r>
    </w:p>
    <w:p w14:paraId="4DF05CF3" w14:textId="309A6B24" w:rsidR="006D19BA" w:rsidRPr="002C5CCC" w:rsidRDefault="006D19BA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202</w:t>
      </w:r>
      <w:r w:rsidR="003F541B" w:rsidRPr="002C5CCC">
        <w:rPr>
          <w:rFonts w:ascii="Avenir Next LT Pro" w:hAnsi="Avenir Next LT Pro"/>
          <w:color w:val="auto"/>
          <w:sz w:val="22"/>
          <w:szCs w:val="22"/>
        </w:rPr>
        <w:t>2-23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="00FC1C9F">
        <w:rPr>
          <w:rFonts w:ascii="Avenir Next LT Pro" w:hAnsi="Avenir Next LT Pro"/>
          <w:color w:val="auto"/>
          <w:sz w:val="22"/>
          <w:szCs w:val="22"/>
        </w:rPr>
        <w:t>–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="00FC1C9F">
        <w:rPr>
          <w:rFonts w:ascii="Avenir Next LT Pro" w:hAnsi="Avenir Next LT Pro"/>
          <w:color w:val="auto"/>
          <w:sz w:val="22"/>
          <w:szCs w:val="22"/>
        </w:rPr>
        <w:t xml:space="preserve">Elected </w:t>
      </w:r>
      <w:r w:rsidR="003F541B" w:rsidRPr="002C5CCC">
        <w:rPr>
          <w:rFonts w:ascii="Avenir Next LT Pro" w:hAnsi="Avenir Next LT Pro"/>
          <w:color w:val="auto"/>
          <w:sz w:val="22"/>
          <w:szCs w:val="22"/>
        </w:rPr>
        <w:t xml:space="preserve">2nd VP is Catherine Pape </w:t>
      </w:r>
      <w:r w:rsidR="00FC1C9F">
        <w:rPr>
          <w:rFonts w:ascii="Avenir Next LT Pro" w:hAnsi="Avenir Next LT Pro"/>
          <w:color w:val="auto"/>
          <w:sz w:val="22"/>
          <w:szCs w:val="22"/>
        </w:rPr>
        <w:t>from Bowling Green State University</w:t>
      </w:r>
      <w:r w:rsidR="003F541B" w:rsidRPr="002C5CCC">
        <w:rPr>
          <w:rFonts w:ascii="Avenir Next LT Pro" w:hAnsi="Avenir Next LT Pro"/>
          <w:color w:val="auto"/>
          <w:sz w:val="22"/>
          <w:szCs w:val="22"/>
        </w:rPr>
        <w:t xml:space="preserve">- Dena noted that we can’t be more excited that she is going to be on the board </w:t>
      </w:r>
    </w:p>
    <w:p w14:paraId="2614A68C" w14:textId="62B724A3" w:rsidR="002669FE" w:rsidRDefault="002669FE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Sponsorships from Midwestern CJ universities and organizations </w:t>
      </w:r>
      <w:r w:rsidR="002C5CCC">
        <w:rPr>
          <w:rFonts w:ascii="Avenir Next LT Pro" w:hAnsi="Avenir Next LT Pro"/>
          <w:color w:val="auto"/>
          <w:sz w:val="22"/>
          <w:szCs w:val="22"/>
        </w:rPr>
        <w:t xml:space="preserve">thanked </w:t>
      </w:r>
    </w:p>
    <w:p w14:paraId="27057B20" w14:textId="793F632E" w:rsidR="002C5CCC" w:rsidRPr="002C5CCC" w:rsidRDefault="002C5CCC" w:rsidP="00FC1C9F">
      <w:pPr>
        <w:pStyle w:val="ListBullet"/>
        <w:numPr>
          <w:ilvl w:val="0"/>
          <w:numId w:val="0"/>
        </w:numPr>
        <w:spacing w:after="0"/>
        <w:ind w:left="1080"/>
        <w:rPr>
          <w:rFonts w:ascii="Avenir Next LT Pro" w:hAnsi="Avenir Next LT Pro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0FCCD71F" wp14:editId="0998A8B6">
            <wp:extent cx="4514850" cy="2423355"/>
            <wp:effectExtent l="19050" t="19050" r="1905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2537" cy="2432849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1F0C2A45" w14:textId="2721232D" w:rsidR="008E5E24" w:rsidRPr="002C5CCC" w:rsidRDefault="008E5E24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 xml:space="preserve">Cory Haberman </w:t>
      </w:r>
      <w:r w:rsidR="002C5CCC">
        <w:rPr>
          <w:rFonts w:ascii="Avenir Next LT Pro" w:hAnsi="Avenir Next LT Pro"/>
          <w:color w:val="auto"/>
          <w:sz w:val="22"/>
          <w:szCs w:val="22"/>
        </w:rPr>
        <w:t>i</w:t>
      </w:r>
      <w:r w:rsidRPr="002C5CCC">
        <w:rPr>
          <w:rFonts w:ascii="Avenir Next LT Pro" w:hAnsi="Avenir Next LT Pro"/>
          <w:color w:val="auto"/>
          <w:sz w:val="22"/>
          <w:szCs w:val="22"/>
        </w:rPr>
        <w:t xml:space="preserve">s now president </w:t>
      </w:r>
      <w:r w:rsidR="00E74194" w:rsidRPr="002C5CCC">
        <w:rPr>
          <w:rFonts w:ascii="Avenir Next LT Pro" w:hAnsi="Avenir Next LT Pro"/>
          <w:color w:val="auto"/>
          <w:sz w:val="22"/>
          <w:szCs w:val="22"/>
        </w:rPr>
        <w:t>- Dena passed the pen</w:t>
      </w:r>
    </w:p>
    <w:p w14:paraId="6780D30A" w14:textId="0CB395B8" w:rsidR="008E5E24" w:rsidRPr="002C5CCC" w:rsidRDefault="00E74194" w:rsidP="00FC1C9F">
      <w:pPr>
        <w:pStyle w:val="ListBullet"/>
        <w:numPr>
          <w:ilvl w:val="1"/>
          <w:numId w:val="5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  <w:r w:rsidRPr="002C5CCC">
        <w:rPr>
          <w:rFonts w:ascii="Avenir Next LT Pro" w:hAnsi="Avenir Next LT Pro"/>
          <w:color w:val="auto"/>
          <w:sz w:val="22"/>
          <w:szCs w:val="22"/>
        </w:rPr>
        <w:t>Meeting adjourned 4:46pm</w:t>
      </w:r>
    </w:p>
    <w:p w14:paraId="5E9259F1" w14:textId="77777777" w:rsidR="00A072FA" w:rsidRPr="002C5CCC" w:rsidRDefault="00A072FA" w:rsidP="00FC1C9F">
      <w:pPr>
        <w:pStyle w:val="ListBullet"/>
        <w:numPr>
          <w:ilvl w:val="0"/>
          <w:numId w:val="0"/>
        </w:numPr>
        <w:spacing w:after="0"/>
        <w:rPr>
          <w:rFonts w:ascii="Avenir Next LT Pro" w:hAnsi="Avenir Next LT Pro"/>
          <w:color w:val="auto"/>
          <w:sz w:val="22"/>
          <w:szCs w:val="22"/>
        </w:rPr>
      </w:pPr>
    </w:p>
    <w:p w14:paraId="7C6CA160" w14:textId="49E24862" w:rsidR="00335914" w:rsidRPr="002C5CCC" w:rsidRDefault="00335914" w:rsidP="00FC1C9F">
      <w:pPr>
        <w:pStyle w:val="Heading2"/>
        <w:spacing w:after="0"/>
        <w:rPr>
          <w:color w:val="auto"/>
        </w:rPr>
      </w:pPr>
    </w:p>
    <w:sectPr w:rsidR="00335914" w:rsidRPr="002C5CCC" w:rsidSect="00373FE2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4BA9D" w14:textId="77777777" w:rsidR="0069433E" w:rsidRDefault="0069433E">
      <w:r>
        <w:separator/>
      </w:r>
    </w:p>
    <w:p w14:paraId="3B97D08F" w14:textId="77777777" w:rsidR="0069433E" w:rsidRDefault="0069433E"/>
  </w:endnote>
  <w:endnote w:type="continuationSeparator" w:id="0">
    <w:p w14:paraId="19982CD4" w14:textId="77777777" w:rsidR="0069433E" w:rsidRDefault="0069433E">
      <w:r>
        <w:continuationSeparator/>
      </w:r>
    </w:p>
    <w:p w14:paraId="7DFC7D1B" w14:textId="77777777" w:rsidR="0069433E" w:rsidRDefault="00694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699706"/>
      <w:docPartObj>
        <w:docPartGallery w:val="Page Numbers (Bottom of Page)"/>
        <w:docPartUnique/>
      </w:docPartObj>
    </w:sdtPr>
    <w:sdtEndPr>
      <w:rPr>
        <w:rFonts w:ascii="Avenir Next LT Pro" w:hAnsi="Avenir Next LT Pro"/>
        <w:noProof/>
        <w:sz w:val="20"/>
        <w:szCs w:val="20"/>
      </w:rPr>
    </w:sdtEndPr>
    <w:sdtContent>
      <w:p w14:paraId="0CB09B4F" w14:textId="77777777" w:rsidR="00335914" w:rsidRPr="00625DB3" w:rsidRDefault="00625DB3" w:rsidP="00625DB3">
        <w:pPr>
          <w:jc w:val="center"/>
          <w:rPr>
            <w:rFonts w:ascii="Avenir Next LT Pro" w:hAnsi="Avenir Next LT Pro"/>
            <w:sz w:val="20"/>
            <w:szCs w:val="20"/>
          </w:rPr>
        </w:pPr>
        <w:r w:rsidRPr="00625DB3">
          <w:rPr>
            <w:rFonts w:ascii="Avenir Next LT Pro" w:hAnsi="Avenir Next LT Pro"/>
            <w:sz w:val="20"/>
            <w:szCs w:val="20"/>
          </w:rPr>
          <w:fldChar w:fldCharType="begin"/>
        </w:r>
        <w:r w:rsidRPr="00625DB3">
          <w:rPr>
            <w:rFonts w:ascii="Avenir Next LT Pro" w:hAnsi="Avenir Next LT Pro"/>
            <w:sz w:val="20"/>
            <w:szCs w:val="20"/>
          </w:rPr>
          <w:instrText xml:space="preserve"> PAGE   \* MERGEFORMAT </w:instrText>
        </w:r>
        <w:r w:rsidRPr="00625DB3">
          <w:rPr>
            <w:rFonts w:ascii="Avenir Next LT Pro" w:hAnsi="Avenir Next LT Pro"/>
            <w:sz w:val="20"/>
            <w:szCs w:val="20"/>
          </w:rPr>
          <w:fldChar w:fldCharType="separate"/>
        </w:r>
        <w:r w:rsidRPr="00625DB3">
          <w:rPr>
            <w:rFonts w:ascii="Avenir Next LT Pro" w:hAnsi="Avenir Next LT Pro"/>
            <w:noProof/>
            <w:sz w:val="20"/>
            <w:szCs w:val="20"/>
          </w:rPr>
          <w:t>2</w:t>
        </w:r>
        <w:r w:rsidRPr="00625DB3">
          <w:rPr>
            <w:rFonts w:ascii="Avenir Next LT Pro" w:hAnsi="Avenir Next LT Pro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7D8A8" w14:textId="77777777" w:rsidR="0069433E" w:rsidRDefault="0069433E">
      <w:r>
        <w:separator/>
      </w:r>
    </w:p>
    <w:p w14:paraId="06BF9DBF" w14:textId="77777777" w:rsidR="0069433E" w:rsidRDefault="0069433E"/>
  </w:footnote>
  <w:footnote w:type="continuationSeparator" w:id="0">
    <w:p w14:paraId="7F9017C9" w14:textId="77777777" w:rsidR="0069433E" w:rsidRDefault="0069433E">
      <w:r>
        <w:continuationSeparator/>
      </w:r>
    </w:p>
    <w:p w14:paraId="55ED6B63" w14:textId="77777777" w:rsidR="0069433E" w:rsidRDefault="006943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E13638"/>
    <w:multiLevelType w:val="hybridMultilevel"/>
    <w:tmpl w:val="D7161D6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B24F450">
      <w:start w:val="1"/>
      <w:numFmt w:val="lowerRoman"/>
      <w:lvlText w:val="%3."/>
      <w:lvlJc w:val="right"/>
      <w:pPr>
        <w:ind w:left="171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FD0176"/>
    <w:multiLevelType w:val="hybridMultilevel"/>
    <w:tmpl w:val="83CE0EF4"/>
    <w:lvl w:ilvl="0" w:tplc="265E6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EF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E1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4C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04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109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26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69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2D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3E"/>
    <w:rsid w:val="00070284"/>
    <w:rsid w:val="000E0759"/>
    <w:rsid w:val="000E455D"/>
    <w:rsid w:val="00132935"/>
    <w:rsid w:val="00183D60"/>
    <w:rsid w:val="00192744"/>
    <w:rsid w:val="00195B16"/>
    <w:rsid w:val="001D2511"/>
    <w:rsid w:val="001E0453"/>
    <w:rsid w:val="00202E42"/>
    <w:rsid w:val="00232231"/>
    <w:rsid w:val="00237B66"/>
    <w:rsid w:val="00255374"/>
    <w:rsid w:val="002559EE"/>
    <w:rsid w:val="002669FE"/>
    <w:rsid w:val="00275978"/>
    <w:rsid w:val="00297136"/>
    <w:rsid w:val="002B317F"/>
    <w:rsid w:val="002C5CCC"/>
    <w:rsid w:val="00320A8F"/>
    <w:rsid w:val="00335914"/>
    <w:rsid w:val="00340B18"/>
    <w:rsid w:val="00347FA4"/>
    <w:rsid w:val="00350F73"/>
    <w:rsid w:val="00373FE2"/>
    <w:rsid w:val="003B717C"/>
    <w:rsid w:val="003F541B"/>
    <w:rsid w:val="0040289B"/>
    <w:rsid w:val="004465AB"/>
    <w:rsid w:val="00452D7D"/>
    <w:rsid w:val="00480021"/>
    <w:rsid w:val="004E41E4"/>
    <w:rsid w:val="004E657F"/>
    <w:rsid w:val="00501B0D"/>
    <w:rsid w:val="00507791"/>
    <w:rsid w:val="00523D15"/>
    <w:rsid w:val="005603F8"/>
    <w:rsid w:val="0056594F"/>
    <w:rsid w:val="00596FBE"/>
    <w:rsid w:val="005F23EF"/>
    <w:rsid w:val="005F7131"/>
    <w:rsid w:val="0061482D"/>
    <w:rsid w:val="00625DB3"/>
    <w:rsid w:val="0069433E"/>
    <w:rsid w:val="006A0CF5"/>
    <w:rsid w:val="006A0E74"/>
    <w:rsid w:val="006A6B38"/>
    <w:rsid w:val="006C3446"/>
    <w:rsid w:val="006D19BA"/>
    <w:rsid w:val="006D7EB0"/>
    <w:rsid w:val="006E0F21"/>
    <w:rsid w:val="006F5DBF"/>
    <w:rsid w:val="00701751"/>
    <w:rsid w:val="0070310C"/>
    <w:rsid w:val="00712D76"/>
    <w:rsid w:val="00783097"/>
    <w:rsid w:val="00785FD7"/>
    <w:rsid w:val="007B0CE7"/>
    <w:rsid w:val="007E2591"/>
    <w:rsid w:val="008238F9"/>
    <w:rsid w:val="008361EB"/>
    <w:rsid w:val="00840CF0"/>
    <w:rsid w:val="008731C7"/>
    <w:rsid w:val="00875B25"/>
    <w:rsid w:val="008824F5"/>
    <w:rsid w:val="008B735A"/>
    <w:rsid w:val="008E5E24"/>
    <w:rsid w:val="00940B3C"/>
    <w:rsid w:val="00950F99"/>
    <w:rsid w:val="0096324C"/>
    <w:rsid w:val="0099565E"/>
    <w:rsid w:val="009A26F0"/>
    <w:rsid w:val="009C2148"/>
    <w:rsid w:val="009D2739"/>
    <w:rsid w:val="00A072FA"/>
    <w:rsid w:val="00A52CDD"/>
    <w:rsid w:val="00A614E9"/>
    <w:rsid w:val="00AA2A6D"/>
    <w:rsid w:val="00AC52E8"/>
    <w:rsid w:val="00B123A3"/>
    <w:rsid w:val="00BC3FD1"/>
    <w:rsid w:val="00BD2E3E"/>
    <w:rsid w:val="00C063A7"/>
    <w:rsid w:val="00C97E5F"/>
    <w:rsid w:val="00CB6425"/>
    <w:rsid w:val="00CD5CF2"/>
    <w:rsid w:val="00D2082D"/>
    <w:rsid w:val="00D905F8"/>
    <w:rsid w:val="00DE278F"/>
    <w:rsid w:val="00DF027E"/>
    <w:rsid w:val="00E060B7"/>
    <w:rsid w:val="00E43047"/>
    <w:rsid w:val="00E52279"/>
    <w:rsid w:val="00E74194"/>
    <w:rsid w:val="00E91B6C"/>
    <w:rsid w:val="00EB1DCC"/>
    <w:rsid w:val="00EF2A8B"/>
    <w:rsid w:val="00F208B4"/>
    <w:rsid w:val="00F550FA"/>
    <w:rsid w:val="00F82F9F"/>
    <w:rsid w:val="00FC1C9F"/>
    <w:rsid w:val="00FC43A1"/>
    <w:rsid w:val="00FC6101"/>
    <w:rsid w:val="00FC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CD18D"/>
  <w15:chartTrackingRefBased/>
  <w15:docId w15:val="{B6A8885A-4418-A64B-8E75-513CADA3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burek\Downloads\%7bE9F98378-6860-7B4F-AFC4-AACCDEF25D49%7dtf16392134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{E9F98378-6860-7B4F-AFC4-AACCDEF25D49}tf16392134.dotx</Template>
  <TotalTime>317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Winston Burek</dc:creator>
  <cp:keywords/>
  <dc:description/>
  <cp:lastModifiedBy>Melissa Winston Burek</cp:lastModifiedBy>
  <cp:revision>35</cp:revision>
  <dcterms:created xsi:type="dcterms:W3CDTF">2023-01-31T16:15:00Z</dcterms:created>
  <dcterms:modified xsi:type="dcterms:W3CDTF">2023-01-31T21:41:00Z</dcterms:modified>
</cp:coreProperties>
</file>