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4E731" w14:textId="77777777" w:rsidR="00971893" w:rsidRPr="00627C80" w:rsidRDefault="00971893" w:rsidP="00971893">
      <w:pPr>
        <w:jc w:val="center"/>
        <w:rPr>
          <w:rFonts w:eastAsia="Times New Roman"/>
        </w:rPr>
      </w:pPr>
      <w:bookmarkStart w:id="0" w:name="_GoBack"/>
      <w:bookmarkEnd w:id="0"/>
      <w:r w:rsidRPr="00627C80">
        <w:rPr>
          <w:rFonts w:eastAsia="Times New Roman"/>
        </w:rPr>
        <w:t>Academy of Criminal Justice Sciences</w:t>
      </w:r>
    </w:p>
    <w:p w14:paraId="5C66215C" w14:textId="77777777" w:rsidR="00971893" w:rsidRPr="00627C80" w:rsidRDefault="00971893" w:rsidP="00971893">
      <w:pPr>
        <w:jc w:val="center"/>
        <w:rPr>
          <w:rFonts w:eastAsia="Times New Roman"/>
        </w:rPr>
      </w:pPr>
      <w:r w:rsidRPr="00627C80">
        <w:rPr>
          <w:rFonts w:eastAsia="Times New Roman"/>
        </w:rPr>
        <w:t>Midwestern Criminal Justice Association</w:t>
      </w:r>
    </w:p>
    <w:p w14:paraId="551AA91A" w14:textId="77777777" w:rsidR="00971893" w:rsidRPr="00627C80" w:rsidRDefault="00971893" w:rsidP="00971893">
      <w:pPr>
        <w:jc w:val="center"/>
        <w:rPr>
          <w:rFonts w:eastAsia="Times New Roman"/>
        </w:rPr>
      </w:pPr>
      <w:r w:rsidRPr="00627C80">
        <w:rPr>
          <w:rFonts w:eastAsia="Times New Roman"/>
        </w:rPr>
        <w:t>Midwest Region Executive Board Meeting</w:t>
      </w:r>
    </w:p>
    <w:p w14:paraId="7AD62CBF" w14:textId="77777777" w:rsidR="00971893" w:rsidRPr="00627C80" w:rsidRDefault="00971893" w:rsidP="00971893">
      <w:pPr>
        <w:jc w:val="center"/>
        <w:rPr>
          <w:rFonts w:eastAsia="Times New Roman"/>
        </w:rPr>
      </w:pPr>
      <w:r>
        <w:rPr>
          <w:rFonts w:eastAsia="Times New Roman"/>
        </w:rPr>
        <w:t>Wednesday</w:t>
      </w:r>
      <w:r w:rsidRPr="00EB7BF6">
        <w:rPr>
          <w:rFonts w:eastAsia="Times New Roman"/>
        </w:rPr>
        <w:t xml:space="preserve">, </w:t>
      </w:r>
      <w:r>
        <w:rPr>
          <w:rFonts w:eastAsia="Times New Roman"/>
        </w:rPr>
        <w:t>March 27, 2019</w:t>
      </w:r>
    </w:p>
    <w:p w14:paraId="057FA795" w14:textId="77777777" w:rsidR="00265731" w:rsidRDefault="00265731"/>
    <w:p w14:paraId="0D4CACEA" w14:textId="77777777" w:rsidR="00265731" w:rsidRDefault="00265731">
      <w:r>
        <w:t xml:space="preserve">Attendance: </w:t>
      </w:r>
      <w:r w:rsidR="00971893">
        <w:rPr>
          <w:rFonts w:eastAsia="Times New Roman"/>
        </w:rPr>
        <w:t xml:space="preserve">President, </w:t>
      </w:r>
      <w:r w:rsidR="00971893" w:rsidRPr="00EB7BF6">
        <w:rPr>
          <w:rFonts w:eastAsia="Times New Roman"/>
        </w:rPr>
        <w:t>Kiesha Warren-Gordon</w:t>
      </w:r>
      <w:r w:rsidR="00971893">
        <w:t>, 2</w:t>
      </w:r>
      <w:r w:rsidR="00971893" w:rsidRPr="00971893">
        <w:rPr>
          <w:vertAlign w:val="superscript"/>
        </w:rPr>
        <w:t>nd</w:t>
      </w:r>
      <w:r w:rsidR="00971893">
        <w:t xml:space="preserve"> Vice President, Matthew Matusiak; Secretary, Andrea Krieg;</w:t>
      </w:r>
      <w:r>
        <w:t xml:space="preserve"> </w:t>
      </w:r>
      <w:r w:rsidR="00971893" w:rsidRPr="00EB7BF6">
        <w:t>Victoria Simpson Beck, Regional Treasurer</w:t>
      </w:r>
    </w:p>
    <w:p w14:paraId="51923FCF" w14:textId="77777777" w:rsidR="00265731" w:rsidRDefault="00265731"/>
    <w:p w14:paraId="72A6C7E1" w14:textId="77777777" w:rsidR="00265731" w:rsidRPr="00971893" w:rsidRDefault="00265731">
      <w:pPr>
        <w:rPr>
          <w:b/>
        </w:rPr>
      </w:pPr>
      <w:r w:rsidRPr="00971893">
        <w:rPr>
          <w:b/>
        </w:rPr>
        <w:t>Old Business</w:t>
      </w:r>
    </w:p>
    <w:p w14:paraId="034F0139" w14:textId="77777777" w:rsidR="00265731" w:rsidRDefault="00265731" w:rsidP="00971893">
      <w:r>
        <w:t>Minutes for the 2018 MCJA meeting are available online</w:t>
      </w:r>
    </w:p>
    <w:p w14:paraId="08EE8C33" w14:textId="77777777" w:rsidR="00265731" w:rsidRDefault="00265731"/>
    <w:p w14:paraId="4285459D" w14:textId="77777777" w:rsidR="00265731" w:rsidRPr="00971893" w:rsidRDefault="0013419C">
      <w:pPr>
        <w:rPr>
          <w:b/>
        </w:rPr>
      </w:pPr>
      <w:r w:rsidRPr="00971893">
        <w:rPr>
          <w:b/>
        </w:rPr>
        <w:t>New</w:t>
      </w:r>
      <w:r w:rsidR="00971893" w:rsidRPr="00971893">
        <w:rPr>
          <w:b/>
        </w:rPr>
        <w:t xml:space="preserve"> Business</w:t>
      </w:r>
    </w:p>
    <w:p w14:paraId="0DCC74A4" w14:textId="77777777" w:rsidR="0013419C" w:rsidRDefault="0013419C" w:rsidP="00971893">
      <w:r>
        <w:t>42</w:t>
      </w:r>
      <w:r w:rsidRPr="00971893">
        <w:rPr>
          <w:vertAlign w:val="superscript"/>
        </w:rPr>
        <w:t>nd</w:t>
      </w:r>
      <w:r>
        <w:t xml:space="preserve"> Annual meeting: September 26</w:t>
      </w:r>
      <w:r w:rsidRPr="00971893">
        <w:rPr>
          <w:vertAlign w:val="superscript"/>
        </w:rPr>
        <w:t>th</w:t>
      </w:r>
      <w:r>
        <w:t>-27</w:t>
      </w:r>
      <w:r w:rsidRPr="00971893">
        <w:rPr>
          <w:vertAlign w:val="superscript"/>
        </w:rPr>
        <w:t>th</w:t>
      </w:r>
      <w:r>
        <w:t>: Examining Criminal Jus</w:t>
      </w:r>
      <w:r w:rsidR="00971893">
        <w:t xml:space="preserve">tice and Criminology </w:t>
      </w:r>
      <w:r>
        <w:t>Through the Lens of Intersectionality</w:t>
      </w:r>
    </w:p>
    <w:p w14:paraId="77A36F3F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Abstract</w:t>
      </w:r>
      <w:r w:rsidR="00CC1C9E">
        <w:t xml:space="preserve"> Deadline</w:t>
      </w:r>
      <w:r>
        <w:t>: August 1</w:t>
      </w:r>
      <w:r w:rsidRPr="0013419C">
        <w:rPr>
          <w:vertAlign w:val="superscript"/>
        </w:rPr>
        <w:t>st</w:t>
      </w:r>
    </w:p>
    <w:p w14:paraId="53EFC284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Hotel Reservation Deadline: August 31</w:t>
      </w:r>
      <w:r w:rsidRPr="0013419C">
        <w:rPr>
          <w:vertAlign w:val="superscript"/>
        </w:rPr>
        <w:t>st</w:t>
      </w:r>
    </w:p>
    <w:p w14:paraId="30061AE5" w14:textId="77777777" w:rsidR="00971893" w:rsidRDefault="00971893" w:rsidP="00971893"/>
    <w:p w14:paraId="75428DF8" w14:textId="77777777" w:rsidR="00971893" w:rsidRDefault="0013419C" w:rsidP="00971893">
      <w:r>
        <w:t>Post-2018 meeting electronic survey feedback</w:t>
      </w:r>
    </w:p>
    <w:p w14:paraId="154D4793" w14:textId="77777777" w:rsidR="00971893" w:rsidRDefault="00971893" w:rsidP="00971893"/>
    <w:p w14:paraId="50BF9C35" w14:textId="77777777" w:rsidR="0013419C" w:rsidRDefault="0013419C" w:rsidP="00971893">
      <w:r>
        <w:t xml:space="preserve">Tom Castellano Award: sustained and outstanding service to MCJA, doesn’t have to be yearly </w:t>
      </w:r>
    </w:p>
    <w:p w14:paraId="61D873DF" w14:textId="77777777" w:rsidR="00971893" w:rsidRDefault="00971893" w:rsidP="00971893"/>
    <w:p w14:paraId="47E20AF4" w14:textId="77777777" w:rsidR="0013419C" w:rsidRDefault="0013419C" w:rsidP="00971893">
      <w:r>
        <w:t>Encourage students to submit papers for the graduate and undergraduate student paper and poster competition</w:t>
      </w:r>
      <w:r w:rsidR="00971893">
        <w:t xml:space="preserve">. </w:t>
      </w:r>
      <w:r>
        <w:t>Financial award amount TBD</w:t>
      </w:r>
    </w:p>
    <w:p w14:paraId="45CAFD6B" w14:textId="77777777" w:rsidR="00971893" w:rsidRDefault="00971893" w:rsidP="00971893"/>
    <w:p w14:paraId="1768D65A" w14:textId="77777777" w:rsidR="0013419C" w:rsidRDefault="0013419C" w:rsidP="00971893">
      <w:r>
        <w:t xml:space="preserve">Volunteers needed: </w:t>
      </w:r>
    </w:p>
    <w:p w14:paraId="2BF4046D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Judges for student paper and poster competition</w:t>
      </w:r>
    </w:p>
    <w:p w14:paraId="4B5A993F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Develop protocol for postings to website</w:t>
      </w:r>
    </w:p>
    <w:p w14:paraId="6DB5E2F2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Develop rules and procedures for MCJA listserv</w:t>
      </w:r>
    </w:p>
    <w:p w14:paraId="75D04EAE" w14:textId="77777777" w:rsidR="00971893" w:rsidRDefault="00971893" w:rsidP="00971893"/>
    <w:p w14:paraId="53675149" w14:textId="77777777" w:rsidR="0013419C" w:rsidRDefault="0030605E" w:rsidP="00971893">
      <w:r>
        <w:t>Changes to this year’s a</w:t>
      </w:r>
      <w:r w:rsidR="0013419C">
        <w:t>nnual meeting:</w:t>
      </w:r>
    </w:p>
    <w:p w14:paraId="3DA642E6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Tickets for meals: we went over plate count by 40, individuals will receive tickets at the registration table</w:t>
      </w:r>
    </w:p>
    <w:p w14:paraId="2E61422E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Ice cream social: we won’t have this, and we will begin the reception and poster presentation 30 minutes earlier. The reception will begin at 4:30 pm and end at 6:15 pm. We will cover the cost of beer and wine only.</w:t>
      </w:r>
    </w:p>
    <w:p w14:paraId="6434A345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Presidential Reception: Beer and wine only</w:t>
      </w:r>
    </w:p>
    <w:p w14:paraId="52686F9F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3-year contact with HGI: ASC and ACJS Chicago dates?</w:t>
      </w:r>
    </w:p>
    <w:p w14:paraId="0B8F13A3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Fee increase: $10 increase for registration</w:t>
      </w:r>
    </w:p>
    <w:p w14:paraId="0AF104C6" w14:textId="77777777" w:rsidR="0030605E" w:rsidRDefault="0030605E" w:rsidP="00971893">
      <w:r>
        <w:t>Officer elections-Summer 2019</w:t>
      </w:r>
    </w:p>
    <w:p w14:paraId="5B50C804" w14:textId="77777777" w:rsidR="0030605E" w:rsidRDefault="0030605E" w:rsidP="0030605E">
      <w:pPr>
        <w:pStyle w:val="ListParagraph"/>
        <w:numPr>
          <w:ilvl w:val="1"/>
          <w:numId w:val="2"/>
        </w:numPr>
      </w:pPr>
      <w:r>
        <w:t>2</w:t>
      </w:r>
      <w:r w:rsidRPr="0013419C">
        <w:rPr>
          <w:vertAlign w:val="superscript"/>
        </w:rPr>
        <w:t>nd</w:t>
      </w:r>
      <w:r>
        <w:t xml:space="preserve"> Vice President and Secretary (call for nominations will be made in May)</w:t>
      </w:r>
    </w:p>
    <w:p w14:paraId="4516221C" w14:textId="77777777" w:rsidR="00971893" w:rsidRDefault="00971893" w:rsidP="00971893"/>
    <w:p w14:paraId="7D277225" w14:textId="77777777" w:rsidR="0013419C" w:rsidRDefault="0013419C" w:rsidP="00971893">
      <w:r>
        <w:t>Treasurer’s report: Membership 73 regular, 22 student as of 3/12/19</w:t>
      </w:r>
    </w:p>
    <w:p w14:paraId="6D52FDCF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2018: 192 total attendees</w:t>
      </w:r>
    </w:p>
    <w:p w14:paraId="23DFDE85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Dues remain unchanged</w:t>
      </w:r>
    </w:p>
    <w:p w14:paraId="5E685295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>Total</w:t>
      </w:r>
      <w:r w:rsidR="003C0296">
        <w:t xml:space="preserve"> cash asset</w:t>
      </w:r>
      <w:r>
        <w:t xml:space="preserve">s </w:t>
      </w:r>
      <w:r w:rsidR="00C6521F">
        <w:t>$</w:t>
      </w:r>
      <w:r>
        <w:t>37</w:t>
      </w:r>
      <w:r w:rsidR="003C0296">
        <w:t>,</w:t>
      </w:r>
      <w:r>
        <w:t>632.06</w:t>
      </w:r>
    </w:p>
    <w:p w14:paraId="6334F5CB" w14:textId="77777777" w:rsidR="00971893" w:rsidRDefault="00971893" w:rsidP="00971893"/>
    <w:p w14:paraId="01C65A85" w14:textId="77777777" w:rsidR="0030605E" w:rsidRDefault="0030605E" w:rsidP="00971893">
      <w:r>
        <w:lastRenderedPageBreak/>
        <w:t>Secretary’s report:</w:t>
      </w:r>
    </w:p>
    <w:p w14:paraId="318B57C4" w14:textId="77777777" w:rsidR="0030605E" w:rsidRDefault="0030605E" w:rsidP="0030605E">
      <w:pPr>
        <w:pStyle w:val="ListParagraph"/>
        <w:numPr>
          <w:ilvl w:val="1"/>
          <w:numId w:val="2"/>
        </w:numPr>
      </w:pPr>
      <w:r>
        <w:t>Website report: Andie worked with the board to get feedback on how to make the website more user friendly</w:t>
      </w:r>
    </w:p>
    <w:p w14:paraId="49B2BD91" w14:textId="77777777" w:rsidR="0030605E" w:rsidRDefault="00971893" w:rsidP="0030605E">
      <w:pPr>
        <w:pStyle w:val="ListParagraph"/>
        <w:numPr>
          <w:ilvl w:val="1"/>
          <w:numId w:val="2"/>
        </w:numPr>
      </w:pPr>
      <w:r>
        <w:t xml:space="preserve">Check with </w:t>
      </w:r>
      <w:r w:rsidR="0030605E">
        <w:t xml:space="preserve">Tayler Shreve </w:t>
      </w:r>
      <w:r>
        <w:t>about social media</w:t>
      </w:r>
    </w:p>
    <w:p w14:paraId="691F3977" w14:textId="77777777" w:rsidR="0030605E" w:rsidRDefault="0030605E" w:rsidP="0030605E">
      <w:pPr>
        <w:pStyle w:val="ListParagraph"/>
        <w:numPr>
          <w:ilvl w:val="1"/>
          <w:numId w:val="2"/>
        </w:numPr>
      </w:pPr>
      <w:r>
        <w:t>Local arrangements/events committee: Contact Andie with any ideas</w:t>
      </w:r>
    </w:p>
    <w:p w14:paraId="6DEC899B" w14:textId="77777777" w:rsidR="00971893" w:rsidRDefault="00971893" w:rsidP="00971893"/>
    <w:p w14:paraId="2667F76C" w14:textId="77777777" w:rsidR="0013419C" w:rsidRDefault="0013419C" w:rsidP="00971893">
      <w:r>
        <w:t>Journal report: please see the numbers from the 2018 meeting report</w:t>
      </w:r>
    </w:p>
    <w:p w14:paraId="7D8BA44D" w14:textId="77777777" w:rsidR="0013419C" w:rsidRDefault="0013419C" w:rsidP="0013419C">
      <w:pPr>
        <w:pStyle w:val="ListParagraph"/>
        <w:numPr>
          <w:ilvl w:val="1"/>
          <w:numId w:val="2"/>
        </w:numPr>
      </w:pPr>
      <w:r>
        <w:t xml:space="preserve">As of July, Michael Leiber will no longer be the editor of the journal so we are looking to get a call out to see who will be the next editor. There haven’t been any formal discussions at this point, but </w:t>
      </w:r>
      <w:r w:rsidR="003C0296">
        <w:t xml:space="preserve">it will be soon. </w:t>
      </w:r>
    </w:p>
    <w:p w14:paraId="712B1568" w14:textId="77777777" w:rsidR="00971893" w:rsidRDefault="00971893" w:rsidP="00971893"/>
    <w:p w14:paraId="1CE1254E" w14:textId="77777777" w:rsidR="003C0296" w:rsidRDefault="003C0296" w:rsidP="00971893">
      <w:r>
        <w:t>Victoria: No Region 3 report</w:t>
      </w:r>
    </w:p>
    <w:p w14:paraId="0460D1D2" w14:textId="77777777" w:rsidR="003C0296" w:rsidRDefault="003C0296" w:rsidP="003C0296">
      <w:pPr>
        <w:pStyle w:val="ListParagraph"/>
        <w:numPr>
          <w:ilvl w:val="1"/>
          <w:numId w:val="2"/>
        </w:numPr>
      </w:pPr>
      <w:r>
        <w:t>New Practitioner Award at the regional conference too?</w:t>
      </w:r>
    </w:p>
    <w:p w14:paraId="115E0669" w14:textId="77777777" w:rsidR="003C0296" w:rsidRDefault="003C0296" w:rsidP="003C0296"/>
    <w:p w14:paraId="5F28A88F" w14:textId="77777777" w:rsidR="00265731" w:rsidRDefault="00265731"/>
    <w:p w14:paraId="35D75B8E" w14:textId="77777777" w:rsidR="00265731" w:rsidRDefault="00265731"/>
    <w:sectPr w:rsidR="0026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31F7E"/>
    <w:multiLevelType w:val="hybridMultilevel"/>
    <w:tmpl w:val="92AC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3D93"/>
    <w:multiLevelType w:val="hybridMultilevel"/>
    <w:tmpl w:val="0840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9C"/>
    <w:rsid w:val="0013419C"/>
    <w:rsid w:val="00265731"/>
    <w:rsid w:val="0030605E"/>
    <w:rsid w:val="003C0296"/>
    <w:rsid w:val="004A189C"/>
    <w:rsid w:val="00517589"/>
    <w:rsid w:val="005517C1"/>
    <w:rsid w:val="005575B0"/>
    <w:rsid w:val="00971893"/>
    <w:rsid w:val="00B0499F"/>
    <w:rsid w:val="00C6521F"/>
    <w:rsid w:val="00CC1C9E"/>
    <w:rsid w:val="00D173C9"/>
    <w:rsid w:val="00F2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4550"/>
  <w15:chartTrackingRefBased/>
  <w15:docId w15:val="{99673175-BBA7-4475-848E-39B6E5E5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Krieg</dc:creator>
  <cp:keywords/>
  <dc:description/>
  <cp:lastModifiedBy>Kimberly Dodson</cp:lastModifiedBy>
  <cp:revision>2</cp:revision>
  <dcterms:created xsi:type="dcterms:W3CDTF">2019-05-07T01:53:00Z</dcterms:created>
  <dcterms:modified xsi:type="dcterms:W3CDTF">2019-05-07T01:53:00Z</dcterms:modified>
</cp:coreProperties>
</file>