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FB3E8" w14:textId="2C55B811" w:rsidR="00085D4D" w:rsidRPr="00DE1D43" w:rsidRDefault="00DE1D43">
      <w:pPr>
        <w:pStyle w:val="Title"/>
      </w:pPr>
      <w:r>
        <w:t>Midwestern Criminal Justice Association</w:t>
      </w:r>
    </w:p>
    <w:p w14:paraId="16E59B88" w14:textId="77777777" w:rsidR="00EC6522" w:rsidRPr="00DE1D43" w:rsidRDefault="00EC6522">
      <w:pPr>
        <w:jc w:val="center"/>
        <w:rPr>
          <w:b/>
        </w:rPr>
      </w:pPr>
      <w:r w:rsidRPr="00DE1D43">
        <w:rPr>
          <w:b/>
        </w:rPr>
        <w:t xml:space="preserve">Region </w:t>
      </w:r>
      <w:r w:rsidR="00DE1D43">
        <w:rPr>
          <w:b/>
        </w:rPr>
        <w:t>3</w:t>
      </w:r>
      <w:r w:rsidRPr="00DE1D43">
        <w:rPr>
          <w:b/>
        </w:rPr>
        <w:t xml:space="preserve"> Trustee</w:t>
      </w:r>
    </w:p>
    <w:p w14:paraId="018C787E" w14:textId="77777777" w:rsidR="00085D4D" w:rsidRPr="00DE1D43" w:rsidRDefault="003611C4">
      <w:pPr>
        <w:jc w:val="center"/>
        <w:rPr>
          <w:b/>
        </w:rPr>
      </w:pPr>
      <w:r>
        <w:rPr>
          <w:b/>
        </w:rPr>
        <w:t>Joseph A. Schafer</w:t>
      </w:r>
    </w:p>
    <w:p w14:paraId="04F72336" w14:textId="47505C1D" w:rsidR="00085D4D" w:rsidRPr="00DE1D43" w:rsidRDefault="008B1C2C">
      <w:pPr>
        <w:jc w:val="center"/>
        <w:rPr>
          <w:b/>
        </w:rPr>
      </w:pPr>
      <w:r>
        <w:rPr>
          <w:b/>
        </w:rPr>
        <w:t>Annual</w:t>
      </w:r>
      <w:r w:rsidR="00085D4D" w:rsidRPr="00DE1D43">
        <w:rPr>
          <w:b/>
        </w:rPr>
        <w:t xml:space="preserve"> Report</w:t>
      </w:r>
      <w:r w:rsidR="00042D26" w:rsidRPr="00DE1D43">
        <w:rPr>
          <w:b/>
        </w:rPr>
        <w:t xml:space="preserve"> to ACJS Executive Board</w:t>
      </w:r>
    </w:p>
    <w:p w14:paraId="180E9341" w14:textId="2A6744A1" w:rsidR="00085D4D" w:rsidRPr="00DE1D43" w:rsidRDefault="003E2957">
      <w:pPr>
        <w:jc w:val="center"/>
        <w:rPr>
          <w:b/>
        </w:rPr>
      </w:pPr>
      <w:r>
        <w:rPr>
          <w:b/>
        </w:rPr>
        <w:t>February 2016</w:t>
      </w:r>
    </w:p>
    <w:p w14:paraId="0233F247" w14:textId="77777777" w:rsidR="00085D4D" w:rsidRPr="00DE1D43" w:rsidRDefault="00085D4D">
      <w:pPr>
        <w:jc w:val="center"/>
        <w:rPr>
          <w:b/>
        </w:rPr>
      </w:pPr>
    </w:p>
    <w:p w14:paraId="1DE230D8" w14:textId="77777777" w:rsidR="00085D4D" w:rsidRPr="00DE1D43" w:rsidRDefault="00085D4D">
      <w:pPr>
        <w:rPr>
          <w:b/>
          <w:u w:val="single"/>
        </w:rPr>
      </w:pPr>
      <w:r w:rsidRPr="00DE1D43">
        <w:rPr>
          <w:b/>
          <w:u w:val="single"/>
        </w:rPr>
        <w:t xml:space="preserve">The </w:t>
      </w:r>
      <w:r w:rsidR="00042D26" w:rsidRPr="00DE1D43">
        <w:rPr>
          <w:b/>
          <w:u w:val="single"/>
        </w:rPr>
        <w:t>region</w:t>
      </w:r>
      <w:r w:rsidR="00282620" w:rsidRPr="00DE1D43">
        <w:rPr>
          <w:b/>
          <w:u w:val="single"/>
        </w:rPr>
        <w:t xml:space="preserve">’s </w:t>
      </w:r>
      <w:r w:rsidRPr="00DE1D43">
        <w:rPr>
          <w:b/>
          <w:u w:val="single"/>
        </w:rPr>
        <w:t>executive members</w:t>
      </w:r>
      <w:r w:rsidR="00653F83" w:rsidRPr="00DE1D43">
        <w:rPr>
          <w:b/>
          <w:u w:val="single"/>
        </w:rPr>
        <w:t xml:space="preserve"> during the past year (including </w:t>
      </w:r>
      <w:r w:rsidR="00282620" w:rsidRPr="00DE1D43">
        <w:rPr>
          <w:b/>
          <w:u w:val="single"/>
        </w:rPr>
        <w:t>contact information and term of office</w:t>
      </w:r>
      <w:r w:rsidR="00653F83" w:rsidRPr="00DE1D43">
        <w:rPr>
          <w:b/>
          <w:u w:val="single"/>
        </w:rPr>
        <w:t>)</w:t>
      </w:r>
      <w:r w:rsidRPr="00DE1D43">
        <w:rPr>
          <w:b/>
          <w:u w:val="single"/>
        </w:rPr>
        <w:t xml:space="preserve">: </w:t>
      </w:r>
    </w:p>
    <w:p w14:paraId="09788A19" w14:textId="77777777" w:rsidR="00282620" w:rsidRPr="00DE1D43" w:rsidRDefault="00282620">
      <w:pPr>
        <w:rPr>
          <w:b/>
        </w:rPr>
      </w:pPr>
    </w:p>
    <w:p w14:paraId="292485B7" w14:textId="3831C698" w:rsidR="00085D4D" w:rsidRPr="00DE1D43" w:rsidRDefault="00B46F76">
      <w:r w:rsidRPr="00DE1D43">
        <w:rPr>
          <w:b/>
        </w:rPr>
        <w:t>President</w:t>
      </w:r>
    </w:p>
    <w:p w14:paraId="22523199" w14:textId="77777777" w:rsidR="008B1C2C" w:rsidRDefault="008B1C2C" w:rsidP="008B1C2C">
      <w:pPr>
        <w:rPr>
          <w:rStyle w:val="Hyperlink"/>
        </w:rPr>
      </w:pPr>
      <w:r>
        <w:t>Joseph Ferrandino</w:t>
      </w:r>
      <w:r>
        <w:br/>
        <w:t xml:space="preserve">School of Public and Environmental Affairs </w:t>
      </w:r>
      <w:r>
        <w:br/>
        <w:t>Indiana University Northwest</w:t>
      </w:r>
      <w:r>
        <w:br/>
        <w:t>3400 Broadway</w:t>
      </w:r>
      <w:r>
        <w:br/>
        <w:t>Gary, IN 46408</w:t>
      </w:r>
      <w:r>
        <w:br/>
      </w:r>
      <w:hyperlink r:id="rId7" w:history="1">
        <w:r>
          <w:rPr>
            <w:rStyle w:val="Hyperlink"/>
          </w:rPr>
          <w:t>joferran@iun.edu</w:t>
        </w:r>
      </w:hyperlink>
    </w:p>
    <w:p w14:paraId="46457A45" w14:textId="77777777" w:rsidR="008B1C2C" w:rsidRPr="003611C4" w:rsidRDefault="008B1C2C" w:rsidP="008B1C2C">
      <w:r w:rsidRPr="003611C4">
        <w:t>(291) 980-6902</w:t>
      </w:r>
    </w:p>
    <w:p w14:paraId="6F8C3286" w14:textId="478548BC" w:rsidR="000C682D" w:rsidRPr="00B83030" w:rsidRDefault="000C682D" w:rsidP="000C682D">
      <w:r w:rsidRPr="00B83030">
        <w:rPr>
          <w:b/>
        </w:rPr>
        <w:t>Term of Office:</w:t>
      </w:r>
      <w:r w:rsidRPr="00B83030">
        <w:t xml:space="preserve"> </w:t>
      </w:r>
      <w:r w:rsidR="003E2957">
        <w:t>2015-16</w:t>
      </w:r>
    </w:p>
    <w:p w14:paraId="707B240E" w14:textId="77777777" w:rsidR="000C682D" w:rsidRPr="00B83030" w:rsidRDefault="000C682D" w:rsidP="000C682D">
      <w:r w:rsidRPr="00B83030">
        <w:rPr>
          <w:b/>
        </w:rPr>
        <w:t>Nominations Due:</w:t>
      </w:r>
      <w:r w:rsidRPr="00B83030">
        <w:t xml:space="preserve"> NA</w:t>
      </w:r>
    </w:p>
    <w:p w14:paraId="3F232426" w14:textId="1E0B8C83" w:rsidR="000C682D" w:rsidRPr="00B83030" w:rsidRDefault="000C682D" w:rsidP="000C682D">
      <w:r w:rsidRPr="00B83030">
        <w:rPr>
          <w:b/>
        </w:rPr>
        <w:t>Person Responsible for Nomination Process:</w:t>
      </w:r>
      <w:r w:rsidRPr="00B83030">
        <w:t xml:space="preserve"> NA-succeeded by </w:t>
      </w:r>
      <w:r w:rsidR="003E2957">
        <w:t>1</w:t>
      </w:r>
      <w:r w:rsidR="003E2957" w:rsidRPr="003E2957">
        <w:rPr>
          <w:vertAlign w:val="superscript"/>
        </w:rPr>
        <w:t>st</w:t>
      </w:r>
      <w:r w:rsidR="003E2957">
        <w:t xml:space="preserve"> </w:t>
      </w:r>
      <w:r w:rsidRPr="00B83030">
        <w:t>Vice President</w:t>
      </w:r>
    </w:p>
    <w:p w14:paraId="422E9168" w14:textId="77777777" w:rsidR="00A43DCB" w:rsidRPr="00DE1D43" w:rsidRDefault="00A43DCB"/>
    <w:p w14:paraId="0F8D2730" w14:textId="58FDE60F" w:rsidR="00042D26" w:rsidRPr="00DE1D43" w:rsidRDefault="003E2957" w:rsidP="00042D26">
      <w:r>
        <w:rPr>
          <w:b/>
        </w:rPr>
        <w:t>First</w:t>
      </w:r>
      <w:r w:rsidR="00042D26" w:rsidRPr="00DE1D43">
        <w:rPr>
          <w:b/>
        </w:rPr>
        <w:t xml:space="preserve"> Vice President </w:t>
      </w:r>
    </w:p>
    <w:p w14:paraId="6C2ABB4B" w14:textId="3CEF5DA3" w:rsidR="003611C4" w:rsidRDefault="008B1C2C" w:rsidP="000C682D">
      <w:r>
        <w:t>Jennifer H. Peck</w:t>
      </w:r>
    </w:p>
    <w:p w14:paraId="566EEC15" w14:textId="77777777" w:rsidR="007F4DDA" w:rsidRPr="007F4DDA" w:rsidRDefault="007F4DDA" w:rsidP="007F4DDA">
      <w:r w:rsidRPr="007F4DDA">
        <w:t>Department of Criminal Justice</w:t>
      </w:r>
    </w:p>
    <w:p w14:paraId="7863C6EE" w14:textId="77777777" w:rsidR="007F4DDA" w:rsidRPr="007F4DDA" w:rsidRDefault="007F4DDA" w:rsidP="007F4DDA">
      <w:r w:rsidRPr="007F4DDA">
        <w:t>University of Central Florida</w:t>
      </w:r>
    </w:p>
    <w:p w14:paraId="26D3887B" w14:textId="77777777" w:rsidR="007F4DDA" w:rsidRPr="007F4DDA" w:rsidRDefault="007F4DDA" w:rsidP="007F4DDA">
      <w:r w:rsidRPr="007F4DDA">
        <w:t>12805 Pegasus Drive</w:t>
      </w:r>
    </w:p>
    <w:p w14:paraId="1C279F71" w14:textId="77777777" w:rsidR="007F4DDA" w:rsidRPr="007F4DDA" w:rsidRDefault="007F4DDA" w:rsidP="007F4DDA">
      <w:r w:rsidRPr="007F4DDA">
        <w:t>Building 80, Suite 311</w:t>
      </w:r>
    </w:p>
    <w:p w14:paraId="371C73D7" w14:textId="77777777" w:rsidR="007F4DDA" w:rsidRPr="007F4DDA" w:rsidRDefault="007F4DDA" w:rsidP="007F4DDA">
      <w:r w:rsidRPr="007F4DDA">
        <w:t>Orlando, FL 32816</w:t>
      </w:r>
    </w:p>
    <w:p w14:paraId="5994C503" w14:textId="77777777" w:rsidR="007F4DDA" w:rsidRPr="007F4DDA" w:rsidRDefault="007F4DDA" w:rsidP="007F4DDA">
      <w:hyperlink r:id="rId8" w:tgtFrame="_blank" w:history="1">
        <w:r w:rsidRPr="007F4DDA">
          <w:rPr>
            <w:color w:val="0000FF"/>
            <w:u w:val="single"/>
          </w:rPr>
          <w:t>Jennifer.Peck@ucf.edu</w:t>
        </w:r>
      </w:hyperlink>
    </w:p>
    <w:p w14:paraId="3E602F4C" w14:textId="51EA2E00" w:rsidR="000C682D" w:rsidRDefault="000C682D" w:rsidP="000C682D">
      <w:r w:rsidRPr="00B83030">
        <w:rPr>
          <w:b/>
        </w:rPr>
        <w:t>Term of Office:</w:t>
      </w:r>
      <w:r w:rsidRPr="00B83030">
        <w:t xml:space="preserve"> 201</w:t>
      </w:r>
      <w:r w:rsidR="003E2957">
        <w:t>5</w:t>
      </w:r>
      <w:r w:rsidR="007F4DDA">
        <w:t>-</w:t>
      </w:r>
      <w:r w:rsidR="003E2957">
        <w:t>16</w:t>
      </w:r>
    </w:p>
    <w:p w14:paraId="0B03449D" w14:textId="092A6B2C" w:rsidR="000C682D" w:rsidRPr="007862E0" w:rsidRDefault="000C682D" w:rsidP="000C682D">
      <w:pPr>
        <w:rPr>
          <w:b/>
        </w:rPr>
      </w:pPr>
      <w:r w:rsidRPr="007862E0">
        <w:rPr>
          <w:b/>
        </w:rPr>
        <w:t xml:space="preserve">Nominations Due: </w:t>
      </w:r>
      <w:r w:rsidR="003E2957">
        <w:t>NA-succeeded by the 2</w:t>
      </w:r>
      <w:r w:rsidR="003E2957" w:rsidRPr="003E2957">
        <w:rPr>
          <w:vertAlign w:val="superscript"/>
        </w:rPr>
        <w:t>nd</w:t>
      </w:r>
      <w:r w:rsidR="003E2957">
        <w:t xml:space="preserve"> Vice President</w:t>
      </w:r>
    </w:p>
    <w:p w14:paraId="3B5E2451" w14:textId="114185F8" w:rsidR="003E2957" w:rsidRDefault="000C682D" w:rsidP="000C682D">
      <w:r w:rsidRPr="007862E0">
        <w:rPr>
          <w:b/>
        </w:rPr>
        <w:t>Person Responsible for Nomination Process:</w:t>
      </w:r>
      <w:r>
        <w:t xml:space="preserve"> </w:t>
      </w:r>
      <w:r w:rsidR="007F4DDA">
        <w:t>NA-succeeded by the 2</w:t>
      </w:r>
      <w:r w:rsidR="007F4DDA" w:rsidRPr="007F4DDA">
        <w:rPr>
          <w:vertAlign w:val="superscript"/>
        </w:rPr>
        <w:t>nd</w:t>
      </w:r>
      <w:r w:rsidR="007F4DDA">
        <w:t xml:space="preserve"> Vice President</w:t>
      </w:r>
    </w:p>
    <w:p w14:paraId="2199167D" w14:textId="77777777" w:rsidR="003E2957" w:rsidRDefault="003E2957" w:rsidP="000C682D"/>
    <w:p w14:paraId="09008F48" w14:textId="77777777" w:rsidR="003E2957" w:rsidRDefault="003E2957" w:rsidP="000C682D"/>
    <w:p w14:paraId="758576C6" w14:textId="12476084" w:rsidR="003E2957" w:rsidRDefault="003E2957" w:rsidP="000C682D">
      <w:pPr>
        <w:rPr>
          <w:b/>
        </w:rPr>
      </w:pPr>
      <w:r>
        <w:rPr>
          <w:b/>
        </w:rPr>
        <w:t>Second Vice President</w:t>
      </w:r>
    </w:p>
    <w:p w14:paraId="0867D447" w14:textId="76F91B65" w:rsidR="003E2957" w:rsidRDefault="003E2957" w:rsidP="000C682D">
      <w:r>
        <w:t>Jason Spraitz</w:t>
      </w:r>
    </w:p>
    <w:p w14:paraId="6E9BD198" w14:textId="165EAF97" w:rsidR="007F4DDA" w:rsidRDefault="007F4DDA" w:rsidP="000C682D">
      <w:r>
        <w:t>Department of Political Science and Criminal Justice</w:t>
      </w:r>
    </w:p>
    <w:p w14:paraId="6AC4AE46" w14:textId="4982E695" w:rsidR="007F4DDA" w:rsidRDefault="007F4DDA" w:rsidP="000C682D">
      <w:r>
        <w:t>University of Wisconsin Eau Claire</w:t>
      </w:r>
    </w:p>
    <w:p w14:paraId="3DD4BAD8" w14:textId="77777777" w:rsidR="007F4DDA" w:rsidRDefault="007F4DDA" w:rsidP="000C682D">
      <w:r w:rsidRPr="007F4DDA">
        <w:t>Hibbard Hall – Room 430</w:t>
      </w:r>
    </w:p>
    <w:p w14:paraId="574E6EAF" w14:textId="1A1DF468" w:rsidR="003E2957" w:rsidRPr="003E2957" w:rsidRDefault="007F4DDA" w:rsidP="000C682D">
      <w:r>
        <w:t>Eau Claire, WI 54702</w:t>
      </w:r>
      <w:r w:rsidRPr="007F4DDA">
        <w:br/>
        <w:t>715-836-5022</w:t>
      </w:r>
      <w:r w:rsidRPr="007F4DDA">
        <w:br/>
      </w:r>
      <w:hyperlink r:id="rId9" w:history="1">
        <w:r w:rsidRPr="007F4DDA">
          <w:rPr>
            <w:color w:val="0000FF"/>
            <w:u w:val="single"/>
          </w:rPr>
          <w:t>spraitjd@uwec.edu</w:t>
        </w:r>
      </w:hyperlink>
    </w:p>
    <w:p w14:paraId="7D298BBD" w14:textId="6079FEE7" w:rsidR="007F4DDA" w:rsidRDefault="007F4DDA" w:rsidP="007F4DDA">
      <w:r w:rsidRPr="00B83030">
        <w:rPr>
          <w:b/>
        </w:rPr>
        <w:t>Term of Office:</w:t>
      </w:r>
      <w:r w:rsidRPr="00B83030">
        <w:t xml:space="preserve"> 201</w:t>
      </w:r>
      <w:r>
        <w:t>5</w:t>
      </w:r>
      <w:r>
        <w:t>-</w:t>
      </w:r>
      <w:r>
        <w:t>16</w:t>
      </w:r>
    </w:p>
    <w:p w14:paraId="3DE2D16A" w14:textId="6B8C61BB" w:rsidR="007F4DDA" w:rsidRPr="007862E0" w:rsidRDefault="007F4DDA" w:rsidP="007F4DDA">
      <w:pPr>
        <w:rPr>
          <w:b/>
        </w:rPr>
      </w:pPr>
      <w:r w:rsidRPr="007862E0">
        <w:rPr>
          <w:b/>
        </w:rPr>
        <w:t xml:space="preserve">Nominations Due: </w:t>
      </w:r>
      <w:r>
        <w:t xml:space="preserve">NA-succeeded by the </w:t>
      </w:r>
      <w:r>
        <w:t xml:space="preserve">incoming </w:t>
      </w:r>
      <w:r>
        <w:t>2</w:t>
      </w:r>
      <w:r w:rsidRPr="003E2957">
        <w:rPr>
          <w:vertAlign w:val="superscript"/>
        </w:rPr>
        <w:t>nd</w:t>
      </w:r>
      <w:r>
        <w:t xml:space="preserve"> Vice President</w:t>
      </w:r>
      <w:r>
        <w:t>, once elected</w:t>
      </w:r>
    </w:p>
    <w:p w14:paraId="176BF1E3" w14:textId="47B4FFEE" w:rsidR="000C682D" w:rsidRDefault="007F4DDA" w:rsidP="000C682D">
      <w:r w:rsidRPr="007862E0">
        <w:rPr>
          <w:b/>
        </w:rPr>
        <w:t>Person Responsible for Nomination Process</w:t>
      </w:r>
      <w:r>
        <w:rPr>
          <w:b/>
        </w:rPr>
        <w:t xml:space="preserve">: </w:t>
      </w:r>
      <w:r w:rsidR="000C682D">
        <w:t>Nominations and Elections Committee, chaired by Immediate Past President</w:t>
      </w:r>
    </w:p>
    <w:p w14:paraId="4DC725CF" w14:textId="77777777" w:rsidR="00085D4D" w:rsidRPr="00DE1D43" w:rsidRDefault="00085D4D">
      <w:r w:rsidRPr="00DE1D43">
        <w:rPr>
          <w:b/>
        </w:rPr>
        <w:lastRenderedPageBreak/>
        <w:t>Secretary</w:t>
      </w:r>
      <w:r w:rsidRPr="00DE1D43">
        <w:t xml:space="preserve"> </w:t>
      </w:r>
    </w:p>
    <w:p w14:paraId="6C025548" w14:textId="038E30B6" w:rsidR="00DC52B4" w:rsidRDefault="009E230B">
      <w:r>
        <w:t>Kimberly D. Dodson</w:t>
      </w:r>
      <w:r>
        <w:br/>
        <w:t>Western Illinois University</w:t>
      </w:r>
      <w:r>
        <w:br/>
        <w:t xml:space="preserve">School of LEJA </w:t>
      </w:r>
      <w:r>
        <w:br/>
        <w:t>1 University Circle </w:t>
      </w:r>
      <w:r>
        <w:br/>
        <w:t xml:space="preserve">Stipes 403J </w:t>
      </w:r>
      <w:r>
        <w:br/>
        <w:t>Macomb, IL 61455</w:t>
      </w:r>
      <w:r>
        <w:br/>
      </w:r>
      <w:hyperlink r:id="rId10" w:history="1">
        <w:r>
          <w:rPr>
            <w:rStyle w:val="Hyperlink"/>
          </w:rPr>
          <w:t>KD-Dodson@wiu.edu</w:t>
        </w:r>
      </w:hyperlink>
    </w:p>
    <w:p w14:paraId="308E9841" w14:textId="3A93BCAE" w:rsidR="000C682D" w:rsidRDefault="000C682D" w:rsidP="000C682D">
      <w:r w:rsidRPr="00B83030">
        <w:rPr>
          <w:b/>
        </w:rPr>
        <w:t>Term of Office:</w:t>
      </w:r>
      <w:r w:rsidRPr="00B83030">
        <w:t xml:space="preserve"> </w:t>
      </w:r>
      <w:r w:rsidR="003E2957">
        <w:t>2015-2017</w:t>
      </w:r>
    </w:p>
    <w:p w14:paraId="6973BB12" w14:textId="6125F654" w:rsidR="000C682D" w:rsidRPr="007862E0" w:rsidRDefault="000C682D" w:rsidP="000C682D">
      <w:pPr>
        <w:rPr>
          <w:b/>
        </w:rPr>
      </w:pPr>
      <w:r w:rsidRPr="007862E0">
        <w:rPr>
          <w:b/>
        </w:rPr>
        <w:t xml:space="preserve">Nominations Due: </w:t>
      </w:r>
      <w:r w:rsidRPr="00EC21B9">
        <w:t>May/June</w:t>
      </w:r>
      <w:r>
        <w:t xml:space="preserve"> 201</w:t>
      </w:r>
      <w:r w:rsidR="003E2957">
        <w:t>6</w:t>
      </w:r>
      <w:r>
        <w:t xml:space="preserve"> with election held in July/August 201</w:t>
      </w:r>
      <w:r w:rsidR="003E2957">
        <w:t>6</w:t>
      </w:r>
    </w:p>
    <w:p w14:paraId="17DC89FE" w14:textId="77777777" w:rsidR="000C682D" w:rsidRDefault="000C682D" w:rsidP="000C682D">
      <w:r w:rsidRPr="007862E0">
        <w:rPr>
          <w:b/>
        </w:rPr>
        <w:t>Person Responsible for Nomination Process:</w:t>
      </w:r>
      <w:r>
        <w:t xml:space="preserve"> Nominations and Elections Committee, chaired by Immediate Past President</w:t>
      </w:r>
    </w:p>
    <w:p w14:paraId="02A690B2" w14:textId="77777777" w:rsidR="009E230B" w:rsidRPr="00DE1D43" w:rsidRDefault="009E230B"/>
    <w:p w14:paraId="4B09B1B7" w14:textId="77777777" w:rsidR="00861E5C" w:rsidRPr="00DE1D43" w:rsidRDefault="00861E5C" w:rsidP="00861E5C">
      <w:r w:rsidRPr="00DE1D43">
        <w:rPr>
          <w:b/>
        </w:rPr>
        <w:t>Treasurer</w:t>
      </w:r>
      <w:r w:rsidRPr="00DE1D43">
        <w:t xml:space="preserve"> </w:t>
      </w:r>
    </w:p>
    <w:p w14:paraId="4DF38409" w14:textId="77777777" w:rsidR="003611C4" w:rsidRDefault="00DC52B4" w:rsidP="00861E5C">
      <w:r>
        <w:t>Jeffrey B. Bumgarner</w:t>
      </w:r>
      <w:r>
        <w:br/>
      </w:r>
      <w:r w:rsidR="003611C4">
        <w:t>Criminal Justice &amp; Public Policy Bldg.</w:t>
      </w:r>
      <w:r>
        <w:br/>
      </w:r>
      <w:r w:rsidR="003611C4">
        <w:t>North Dakota</w:t>
      </w:r>
      <w:r>
        <w:t xml:space="preserve"> State University</w:t>
      </w:r>
    </w:p>
    <w:p w14:paraId="121D33D9" w14:textId="77777777" w:rsidR="003611C4" w:rsidRDefault="003611C4" w:rsidP="00861E5C">
      <w:r>
        <w:t>Department 2315 P.O. Box 6050</w:t>
      </w:r>
      <w:r w:rsidR="00DC52B4">
        <w:br/>
      </w:r>
      <w:r>
        <w:t>Fargo, ND 58108</w:t>
      </w:r>
    </w:p>
    <w:p w14:paraId="055AD8DD" w14:textId="77777777" w:rsidR="00107322" w:rsidRPr="00DE1D43" w:rsidRDefault="00CA317E" w:rsidP="00861E5C">
      <w:hyperlink r:id="rId11" w:history="1">
        <w:r w:rsidR="003611C4">
          <w:rPr>
            <w:rStyle w:val="Hyperlink"/>
          </w:rPr>
          <w:t>jeffrey.bumgarner@ndsu.edu</w:t>
        </w:r>
      </w:hyperlink>
    </w:p>
    <w:p w14:paraId="093E3F46" w14:textId="775B6D36" w:rsidR="000C682D" w:rsidRDefault="000C682D" w:rsidP="000C682D">
      <w:r w:rsidRPr="00B83030">
        <w:rPr>
          <w:b/>
        </w:rPr>
        <w:t>Term of Office:</w:t>
      </w:r>
      <w:r w:rsidRPr="00B83030">
        <w:t xml:space="preserve"> </w:t>
      </w:r>
      <w:r w:rsidR="003E2957">
        <w:t>2015-2017</w:t>
      </w:r>
    </w:p>
    <w:p w14:paraId="340E219E" w14:textId="6BCE308E" w:rsidR="000C682D" w:rsidRPr="007862E0" w:rsidRDefault="000C682D" w:rsidP="000C682D">
      <w:pPr>
        <w:rPr>
          <w:b/>
        </w:rPr>
      </w:pPr>
      <w:r w:rsidRPr="007862E0">
        <w:rPr>
          <w:b/>
        </w:rPr>
        <w:t xml:space="preserve">Nominations Due: </w:t>
      </w:r>
      <w:r w:rsidRPr="00EC21B9">
        <w:t>May/June</w:t>
      </w:r>
      <w:r>
        <w:t xml:space="preserve"> 201</w:t>
      </w:r>
      <w:r w:rsidR="003E2957">
        <w:t>6</w:t>
      </w:r>
      <w:r>
        <w:t xml:space="preserve"> with election held in July/August 201</w:t>
      </w:r>
      <w:r w:rsidR="003E2957">
        <w:t>6</w:t>
      </w:r>
    </w:p>
    <w:p w14:paraId="1D2C854A" w14:textId="77777777" w:rsidR="000C682D" w:rsidRDefault="000C682D" w:rsidP="000C682D">
      <w:r w:rsidRPr="007862E0">
        <w:rPr>
          <w:b/>
        </w:rPr>
        <w:t>Person Responsible for Nomination Process:</w:t>
      </w:r>
      <w:r>
        <w:t xml:space="preserve"> Nominations and Elections Committee, chaired by Immediate Past President</w:t>
      </w:r>
    </w:p>
    <w:p w14:paraId="50022805" w14:textId="77777777" w:rsidR="00861E5C" w:rsidRPr="00DE1D43" w:rsidRDefault="00861E5C">
      <w:pPr>
        <w:rPr>
          <w:b/>
        </w:rPr>
      </w:pPr>
    </w:p>
    <w:p w14:paraId="7DC6343C" w14:textId="77777777" w:rsidR="000C682D" w:rsidRDefault="000C682D" w:rsidP="000C682D">
      <w:pPr>
        <w:rPr>
          <w:b/>
        </w:rPr>
      </w:pPr>
      <w:r>
        <w:rPr>
          <w:b/>
        </w:rPr>
        <w:t xml:space="preserve">Board of </w:t>
      </w:r>
      <w:r w:rsidRPr="00DE1D43">
        <w:rPr>
          <w:b/>
        </w:rPr>
        <w:t xml:space="preserve">Directors – </w:t>
      </w:r>
      <w:r w:rsidRPr="0087078E">
        <w:t>The Board of Directors is composed of the elected officers of the association (see above) and the immediate past president.</w:t>
      </w:r>
    </w:p>
    <w:p w14:paraId="37CEDBA2" w14:textId="77777777" w:rsidR="00861E5C" w:rsidRDefault="00861E5C" w:rsidP="00861E5C"/>
    <w:p w14:paraId="22C949BE" w14:textId="77777777" w:rsidR="003E2957" w:rsidRPr="00DE1D43" w:rsidRDefault="003E2957" w:rsidP="003E2957">
      <w:pPr>
        <w:rPr>
          <w:b/>
        </w:rPr>
      </w:pPr>
      <w:r>
        <w:rPr>
          <w:b/>
        </w:rPr>
        <w:t xml:space="preserve">Immediate Past </w:t>
      </w:r>
      <w:r w:rsidRPr="00DE1D43">
        <w:rPr>
          <w:b/>
        </w:rPr>
        <w:t xml:space="preserve">President </w:t>
      </w:r>
    </w:p>
    <w:p w14:paraId="1F1ED58B" w14:textId="77777777" w:rsidR="003E2957" w:rsidRDefault="003E2957" w:rsidP="003E2957">
      <w:r>
        <w:t xml:space="preserve">Victoria Simpson Beck </w:t>
      </w:r>
      <w:r>
        <w:br/>
        <w:t>Criminal Justice Program</w:t>
      </w:r>
      <w:r>
        <w:br/>
        <w:t>University of Wisconsin, Oshkosh</w:t>
      </w:r>
      <w:r>
        <w:br/>
        <w:t>800 Algoma Boulevard</w:t>
      </w:r>
      <w:r>
        <w:br/>
        <w:t>Oshkosh, WI 54901-8655</w:t>
      </w:r>
      <w:r>
        <w:br/>
        <w:t>Office: (920) 424-7994</w:t>
      </w:r>
      <w:r>
        <w:br/>
      </w:r>
      <w:hyperlink r:id="rId12" w:history="1">
        <w:r>
          <w:rPr>
            <w:rStyle w:val="Hyperlink"/>
          </w:rPr>
          <w:t>beckv@uwosh.edu</w:t>
        </w:r>
      </w:hyperlink>
    </w:p>
    <w:p w14:paraId="7CF2EEF6" w14:textId="77777777" w:rsidR="003E2957" w:rsidRPr="00B83030" w:rsidRDefault="003E2957" w:rsidP="003E2957">
      <w:r w:rsidRPr="00B83030">
        <w:rPr>
          <w:b/>
        </w:rPr>
        <w:t>Term of Office:</w:t>
      </w:r>
      <w:r w:rsidRPr="00B83030">
        <w:t xml:space="preserve"> </w:t>
      </w:r>
      <w:r>
        <w:t>2015-16</w:t>
      </w:r>
    </w:p>
    <w:p w14:paraId="0EC65FC9" w14:textId="77777777" w:rsidR="003E2957" w:rsidRPr="00B83030" w:rsidRDefault="003E2957" w:rsidP="003E2957">
      <w:r w:rsidRPr="00B83030">
        <w:rPr>
          <w:b/>
        </w:rPr>
        <w:t>Nominations Due:</w:t>
      </w:r>
      <w:r w:rsidRPr="00B83030">
        <w:t xml:space="preserve"> NA</w:t>
      </w:r>
    </w:p>
    <w:p w14:paraId="6B5564C7" w14:textId="4608206D" w:rsidR="003E2957" w:rsidRPr="00B83030" w:rsidRDefault="003E2957" w:rsidP="003E2957">
      <w:r w:rsidRPr="00B83030">
        <w:rPr>
          <w:b/>
        </w:rPr>
        <w:t>Person Responsible for Nomination Process:</w:t>
      </w:r>
      <w:r w:rsidRPr="00B83030">
        <w:t xml:space="preserve"> NA-succeeded by </w:t>
      </w:r>
      <w:r>
        <w:t xml:space="preserve">Current </w:t>
      </w:r>
      <w:r w:rsidRPr="00B83030">
        <w:t>President</w:t>
      </w:r>
    </w:p>
    <w:p w14:paraId="17FDD826" w14:textId="77777777" w:rsidR="000C682D" w:rsidRDefault="000C682D" w:rsidP="00861E5C"/>
    <w:p w14:paraId="0059EEBE" w14:textId="77777777" w:rsidR="005133C9" w:rsidRPr="00DE1D43" w:rsidRDefault="005133C9" w:rsidP="00861E5C"/>
    <w:p w14:paraId="1528A6B3" w14:textId="3CFB3EE2" w:rsidR="00282620" w:rsidRPr="00DE1D43" w:rsidRDefault="00282620" w:rsidP="007F4DDA">
      <w:pPr>
        <w:jc w:val="both"/>
        <w:rPr>
          <w:b/>
          <w:u w:val="single"/>
        </w:rPr>
      </w:pPr>
      <w:r w:rsidRPr="00DE1D43">
        <w:rPr>
          <w:b/>
          <w:u w:val="single"/>
        </w:rPr>
        <w:t>Accomplishments</w:t>
      </w:r>
      <w:r w:rsidR="00297480" w:rsidRPr="00DE1D43">
        <w:rPr>
          <w:b/>
          <w:u w:val="single"/>
        </w:rPr>
        <w:t xml:space="preserve"> and Information</w:t>
      </w:r>
    </w:p>
    <w:p w14:paraId="538FD2EE" w14:textId="77777777" w:rsidR="00282620" w:rsidRPr="00DE1D43" w:rsidRDefault="00282620" w:rsidP="007F4DDA">
      <w:pPr>
        <w:jc w:val="both"/>
        <w:rPr>
          <w:b/>
        </w:rPr>
      </w:pPr>
    </w:p>
    <w:p w14:paraId="68621A15" w14:textId="618B30A2" w:rsidR="008B1C2C" w:rsidRDefault="00551168" w:rsidP="007F4DDA">
      <w:pPr>
        <w:jc w:val="both"/>
      </w:pPr>
      <w:r>
        <w:t>MCJA held our annual meeting in Chicago in September of 2015 at the Inn of Chicago</w:t>
      </w:r>
      <w:r w:rsidR="00ED4835">
        <w:t>, with 192 people registered</w:t>
      </w:r>
      <w:r>
        <w:t xml:space="preserve">. Professor Emeritus Lawrence Travis of the University of Cincinnati giving an excellent keynote address. Also in attendance was ACJS President </w:t>
      </w:r>
      <w:r>
        <w:lastRenderedPageBreak/>
        <w:t>Brandon Applegate</w:t>
      </w:r>
      <w:r w:rsidR="007F4DDA">
        <w:t xml:space="preserve">, which was greatly appreciated. </w:t>
      </w:r>
      <w:r w:rsidR="009D3A8D">
        <w:t xml:space="preserve">This conference was our first as a full two-day event (All day Thursday and Friday) rather than two half days (Thursday and Saturday) and one full day (Friday). This format was sought by Immediate Past President Victoria Beck and was largely successful, making the events more highly attended while still providing free time for attendees in Chicago. </w:t>
      </w:r>
    </w:p>
    <w:p w14:paraId="4605D526" w14:textId="77777777" w:rsidR="008F3316" w:rsidRDefault="008F3316" w:rsidP="007F4DDA">
      <w:pPr>
        <w:jc w:val="both"/>
      </w:pPr>
    </w:p>
    <w:p w14:paraId="68CEEC31" w14:textId="633E4AF8" w:rsidR="008F3316" w:rsidRDefault="008F3316" w:rsidP="007F4DDA">
      <w:pPr>
        <w:jc w:val="both"/>
      </w:pPr>
      <w:r>
        <w:t>The next meeting with be September 24-25, 201</w:t>
      </w:r>
      <w:r w:rsidR="00551168">
        <w:t>6</w:t>
      </w:r>
      <w:r w:rsidR="007F4DDA">
        <w:t xml:space="preserve"> at the Hilton Garden Inn in Chicago’s Magnificent Mile. The MCJA is very proud to move this year’s conference after almost twenty years at the Inn of Chicago. This move is made possible by the vision of successive leaders over time, a diligent executive board, our growth as an organization and our increased revenues through Mike Leiber’s stewardship of the </w:t>
      </w:r>
      <w:r w:rsidR="007F4DDA">
        <w:rPr>
          <w:i/>
        </w:rPr>
        <w:t xml:space="preserve">Journal of Crime and Justice. </w:t>
      </w:r>
      <w:r w:rsidR="007F4DDA">
        <w:t xml:space="preserve">Our inaugural keynote speaker for the new hotel is former MCJA President (1982) William Wakefield of the University of Nebraska-Omaha, who has been a member of MCJA since it was formed. The new hotel </w:t>
      </w:r>
      <w:r w:rsidR="000D6A08">
        <w:t xml:space="preserve">was the culmination of work by several past executive board members and brought to fruition by Immediate Past President Victoria Beck. </w:t>
      </w:r>
    </w:p>
    <w:p w14:paraId="6DDA1AAD" w14:textId="77777777" w:rsidR="000D6A08" w:rsidRDefault="000D6A08" w:rsidP="007F4DDA">
      <w:pPr>
        <w:jc w:val="both"/>
      </w:pPr>
    </w:p>
    <w:p w14:paraId="67CEEA20" w14:textId="5697488C" w:rsidR="000D6A08" w:rsidRDefault="000D6A08" w:rsidP="007F4DDA">
      <w:pPr>
        <w:jc w:val="both"/>
      </w:pPr>
      <w:r>
        <w:t>We also have moved to a fully online abstract submission system and conference registration system, made possible by the work of our Secretary Kim Dodson, her graduate students including Leann Cabage and our Treasurer Jeff Baumgarner. This complements our move to a more streamlined conference payment system and an overhaul of our website and Facebook pages, also largely credited to Kim Dodson and her students.</w:t>
      </w:r>
    </w:p>
    <w:p w14:paraId="4D39F318" w14:textId="77777777" w:rsidR="00B61621" w:rsidRDefault="00B61621" w:rsidP="007F4DDA">
      <w:pPr>
        <w:jc w:val="both"/>
      </w:pPr>
    </w:p>
    <w:p w14:paraId="432FB2F7" w14:textId="2D4914EB" w:rsidR="00B61621" w:rsidRDefault="00B61621" w:rsidP="007F4DDA">
      <w:pPr>
        <w:jc w:val="both"/>
      </w:pPr>
      <w:r>
        <w:t xml:space="preserve">Jeff Baumgarner also worked diligently to provide the Board with our options in becoming a 501(c)(3) non-profit, and at this time we have decided to not pursue that status and keep out current designation. </w:t>
      </w:r>
    </w:p>
    <w:p w14:paraId="52CE7CD1" w14:textId="77777777" w:rsidR="000D6A08" w:rsidRDefault="000D6A08" w:rsidP="007F4DDA">
      <w:pPr>
        <w:jc w:val="both"/>
      </w:pPr>
    </w:p>
    <w:p w14:paraId="04C70EE9" w14:textId="12448B43" w:rsidR="000D6A08" w:rsidRPr="007F4DDA" w:rsidRDefault="000D6A08" w:rsidP="007F4DDA">
      <w:pPr>
        <w:jc w:val="both"/>
      </w:pPr>
      <w:r>
        <w:t xml:space="preserve">In sum, the MCJA has been strengthened as an organization and has undergone tremendous and exciting changes over the past year thanks to the dedicated service of current and former board members, members at large, partners and volunteers. </w:t>
      </w:r>
    </w:p>
    <w:p w14:paraId="0CB0C320" w14:textId="77777777" w:rsidR="008F3316" w:rsidRDefault="008F3316" w:rsidP="007F4DDA">
      <w:pPr>
        <w:jc w:val="both"/>
      </w:pPr>
    </w:p>
    <w:p w14:paraId="743A5DE4" w14:textId="7E30E7AA" w:rsidR="008F3316" w:rsidRPr="008F3316" w:rsidRDefault="008F3316" w:rsidP="007F4DDA">
      <w:pPr>
        <w:jc w:val="both"/>
        <w:rPr>
          <w:b/>
          <w:u w:val="single"/>
        </w:rPr>
      </w:pPr>
      <w:r w:rsidRPr="008F3316">
        <w:rPr>
          <w:b/>
          <w:u w:val="single"/>
        </w:rPr>
        <w:t>Elections</w:t>
      </w:r>
    </w:p>
    <w:p w14:paraId="168F7B10" w14:textId="77777777" w:rsidR="008B1C2C" w:rsidRDefault="008B1C2C" w:rsidP="007F4DDA">
      <w:pPr>
        <w:jc w:val="both"/>
      </w:pPr>
    </w:p>
    <w:p w14:paraId="35345E11" w14:textId="56A5E6EF" w:rsidR="008F3316" w:rsidRDefault="008F3316" w:rsidP="007F4DDA">
      <w:pPr>
        <w:jc w:val="both"/>
      </w:pPr>
      <w:r>
        <w:t>Elections were held in summer 201</w:t>
      </w:r>
      <w:r w:rsidR="00551168">
        <w:t>5</w:t>
      </w:r>
      <w:r>
        <w:t xml:space="preserve"> for the positions of </w:t>
      </w:r>
      <w:r w:rsidR="003D64F5">
        <w:t>2</w:t>
      </w:r>
      <w:r w:rsidR="003D64F5" w:rsidRPr="003D64F5">
        <w:rPr>
          <w:vertAlign w:val="superscript"/>
        </w:rPr>
        <w:t>nd</w:t>
      </w:r>
      <w:r w:rsidR="003D64F5">
        <w:t xml:space="preserve"> V</w:t>
      </w:r>
      <w:r w:rsidR="00551168">
        <w:t>ice President, with Jason Spraitz winning the election and assuming the role at the annual meeting</w:t>
      </w:r>
      <w:r w:rsidR="003D64F5">
        <w:t xml:space="preserve">.  The MCJA Nominations and Elections Committee oversaw the election, with Immediate Past President (at the time) </w:t>
      </w:r>
      <w:r w:rsidR="00551168">
        <w:t>George Burruss</w:t>
      </w:r>
      <w:r w:rsidR="003D64F5">
        <w:t xml:space="preserve"> chairing that process.  </w:t>
      </w:r>
    </w:p>
    <w:p w14:paraId="0F02B16B" w14:textId="77777777" w:rsidR="003D64F5" w:rsidRDefault="003D64F5" w:rsidP="007F4DDA">
      <w:pPr>
        <w:jc w:val="both"/>
      </w:pPr>
    </w:p>
    <w:p w14:paraId="52692ACC" w14:textId="133FE2FE" w:rsidR="00D974A6" w:rsidRDefault="003D64F5" w:rsidP="007F4DDA">
      <w:pPr>
        <w:jc w:val="both"/>
      </w:pPr>
      <w:r>
        <w:t>MCJA will hold annual elections in the summer of 201</w:t>
      </w:r>
      <w:r w:rsidR="007F4DDA">
        <w:t>6</w:t>
      </w:r>
      <w:r>
        <w:t>.  The 2</w:t>
      </w:r>
      <w:r w:rsidRPr="003D64F5">
        <w:rPr>
          <w:vertAlign w:val="superscript"/>
        </w:rPr>
        <w:t>nd</w:t>
      </w:r>
      <w:r>
        <w:t xml:space="preserve"> Vice President is elected annually; the Secretary and Treasurer are elected every other year</w:t>
      </w:r>
      <w:r w:rsidR="007F4DDA">
        <w:t>, so neither office will be on the ballot in 2016</w:t>
      </w:r>
      <w:r>
        <w:t xml:space="preserve">.  The Nominations and Election Committee oversees the election process.  This committee is chaired by the Immediate Past president, who serves with at least three MCJA members in good standing.  The committee solicits, receives, and reviews candidates for each open position, ensuring no less than two nominees appear on the ballot for each office.  Candidates for office in MCJA must have been members in good standing for at least twelve months prior to being nominated for office.  MCJA normally conducts officer elections via a secure election site; each current member is emailed a unique link </w:t>
      </w:r>
      <w:r>
        <w:lastRenderedPageBreak/>
        <w:t>allowing them to vote one time.  The Nominations and Election Committee notifies the membership of election results at the Annual meeting.</w:t>
      </w:r>
    </w:p>
    <w:p w14:paraId="1AE00FC7" w14:textId="77777777" w:rsidR="00D974A6" w:rsidRDefault="00D974A6" w:rsidP="007F4DDA">
      <w:pPr>
        <w:jc w:val="both"/>
      </w:pPr>
    </w:p>
    <w:p w14:paraId="20CA134C" w14:textId="70886E45" w:rsidR="00D974A6" w:rsidRPr="003D64F5" w:rsidRDefault="003D64F5" w:rsidP="007F4DDA">
      <w:pPr>
        <w:jc w:val="both"/>
        <w:rPr>
          <w:b/>
          <w:u w:val="single"/>
        </w:rPr>
      </w:pPr>
      <w:r w:rsidRPr="003D64F5">
        <w:rPr>
          <w:b/>
          <w:u w:val="single"/>
        </w:rPr>
        <w:t>Awards</w:t>
      </w:r>
    </w:p>
    <w:p w14:paraId="29DEE448" w14:textId="77777777" w:rsidR="00192756" w:rsidRDefault="00192756" w:rsidP="007F4DDA">
      <w:pPr>
        <w:jc w:val="both"/>
      </w:pPr>
    </w:p>
    <w:p w14:paraId="210C9037" w14:textId="745E6C7B" w:rsidR="003D64F5" w:rsidRDefault="003D64F5" w:rsidP="007F4DDA">
      <w:pPr>
        <w:jc w:val="both"/>
      </w:pPr>
      <w:r>
        <w:t xml:space="preserve">MCJA conducts annul student paper competitions, with awards being issued at the Annual Meeting. Students are divided into undergraduate and graduate categories. Winners received a prize of $150 and a certificate; honorable mentions </w:t>
      </w:r>
      <w:r w:rsidR="00390129">
        <w:t xml:space="preserve">receive </w:t>
      </w:r>
      <w:r>
        <w:t>a certificate.  For the 201</w:t>
      </w:r>
      <w:r w:rsidR="00B61621">
        <w:t>5</w:t>
      </w:r>
      <w:r>
        <w:t xml:space="preserve"> meeting, the Student Paper Competition Committee was </w:t>
      </w:r>
      <w:r w:rsidR="00390129">
        <w:t xml:space="preserve">chaired by President Victoria Beck, with the assistance of MCJA members </w:t>
      </w:r>
      <w:r w:rsidR="007A71C5">
        <w:t>Stephanie Boys</w:t>
      </w:r>
      <w:r w:rsidRPr="007A71C5">
        <w:t xml:space="preserve"> (</w:t>
      </w:r>
      <w:r w:rsidR="007A71C5" w:rsidRPr="007A71C5">
        <w:t xml:space="preserve">Indiana </w:t>
      </w:r>
      <w:r w:rsidRPr="007A71C5">
        <w:t xml:space="preserve">University), </w:t>
      </w:r>
      <w:r w:rsidR="007A71C5" w:rsidRPr="007A71C5">
        <w:t>Benjamin Gibbs</w:t>
      </w:r>
      <w:r w:rsidRPr="007A71C5">
        <w:t xml:space="preserve"> (</w:t>
      </w:r>
      <w:r w:rsidR="007A71C5" w:rsidRPr="007A71C5">
        <w:t>Ball State University</w:t>
      </w:r>
      <w:r w:rsidRPr="007A71C5">
        <w:t>), Jason Spraitz (University of Wisconsin Eau Claire)</w:t>
      </w:r>
      <w:r w:rsidR="007A71C5" w:rsidRPr="007A71C5">
        <w:t>, David Jones (University of Wisconsin Oshkosh), and Kiesha Warren-Gordon (Ball State University)</w:t>
      </w:r>
      <w:r w:rsidRPr="007A71C5">
        <w:t xml:space="preserve">. The committee </w:t>
      </w:r>
      <w:r w:rsidR="00390129" w:rsidRPr="007A71C5">
        <w:t>is charged with reviewing entries based on: the significance of the topic; contribution to the area of study; command of the relevant work in the field of study; appropriate use of methodology; and the quality of writing.</w:t>
      </w:r>
      <w:r w:rsidR="007A71C5">
        <w:t xml:space="preserve"> </w:t>
      </w:r>
      <w:r w:rsidR="00390129" w:rsidRPr="007A71C5">
        <w:t>The 201</w:t>
      </w:r>
      <w:r w:rsidR="007A71C5">
        <w:t>5</w:t>
      </w:r>
      <w:r w:rsidR="00390129" w:rsidRPr="007A71C5">
        <w:t xml:space="preserve"> Outstanding Graduate Paper winner was </w:t>
      </w:r>
      <w:r w:rsidR="007A71C5" w:rsidRPr="007A71C5">
        <w:t>Alicia Jurek (Sam Houston State University)</w:t>
      </w:r>
      <w:r w:rsidR="007A71C5">
        <w:t>.</w:t>
      </w:r>
      <w:r w:rsidR="00390129" w:rsidRPr="007A71C5">
        <w:t xml:space="preserve"> The 201</w:t>
      </w:r>
      <w:r w:rsidR="007A71C5">
        <w:t>5</w:t>
      </w:r>
      <w:r w:rsidR="00390129" w:rsidRPr="007A71C5">
        <w:t xml:space="preserve"> Outstanding Undergraduate Paper winner was </w:t>
      </w:r>
      <w:r w:rsidR="007A71C5" w:rsidRPr="007A71C5">
        <w:t>Michaela Otto</w:t>
      </w:r>
      <w:r w:rsidR="00390129" w:rsidRPr="007A71C5">
        <w:t xml:space="preserve"> (University of </w:t>
      </w:r>
      <w:r w:rsidR="007A71C5" w:rsidRPr="007A71C5">
        <w:t xml:space="preserve">Wisconsin Oshkosh). </w:t>
      </w:r>
      <w:bookmarkStart w:id="0" w:name="_GoBack"/>
      <w:bookmarkEnd w:id="0"/>
    </w:p>
    <w:p w14:paraId="6F94026C" w14:textId="77777777" w:rsidR="00390129" w:rsidRDefault="00390129" w:rsidP="007F4DDA">
      <w:pPr>
        <w:jc w:val="both"/>
      </w:pPr>
    </w:p>
    <w:p w14:paraId="25A99EBC" w14:textId="785E1AE0" w:rsidR="00390129" w:rsidRDefault="00390129" w:rsidP="007F4DDA">
      <w:pPr>
        <w:jc w:val="both"/>
      </w:pPr>
      <w:r>
        <w:t>MCJA also issues the Tom Ca</w:t>
      </w:r>
      <w:r w:rsidR="00B61621">
        <w:t>s</w:t>
      </w:r>
      <w:r>
        <w:t xml:space="preserve">tellano Award to recognize members who have made outstanding contributions to the association.  Castellano was on the faculty at Southern Illinois University Carbondale from 1986-2003 and at Rochester Institute of Technology from 2003 until his passing in 2009.  He was an ardent advocate for social justice, serving on the Illinois Governor’s Commission on Hate Crime.  He was a long time participant in MCJA and served as the Association’s president from 2004-2005.  MCJA initiated the award after Castellano passed away; it is awarded at the discretion of the board. In 2014 it was determined the award should be issued, with the honor going to </w:t>
      </w:r>
      <w:r w:rsidR="00B61621">
        <w:t xml:space="preserve">Melissa Burek, a Past President of MCJA and a tireless volunteer that runs the registration desk at the annual conference with her students. Her service to MCJA has been extensive and has made the organization better and the conference more manageable. </w:t>
      </w:r>
    </w:p>
    <w:p w14:paraId="67B4562F" w14:textId="77777777" w:rsidR="00B61621" w:rsidRDefault="00B61621" w:rsidP="007F4DDA">
      <w:pPr>
        <w:jc w:val="both"/>
      </w:pPr>
    </w:p>
    <w:p w14:paraId="0C5B289C" w14:textId="00021B6D" w:rsidR="00B61621" w:rsidRPr="00ED4835" w:rsidRDefault="00B61621" w:rsidP="007F4DDA">
      <w:pPr>
        <w:jc w:val="both"/>
      </w:pPr>
      <w:r w:rsidRPr="007A71C5">
        <w:t xml:space="preserve">We also had our </w:t>
      </w:r>
      <w:r w:rsidR="009D3A8D" w:rsidRPr="007A71C5">
        <w:t>inaugural</w:t>
      </w:r>
      <w:r w:rsidRPr="007A71C5">
        <w:t xml:space="preserve"> award for Best Article in the </w:t>
      </w:r>
      <w:r w:rsidRPr="007A71C5">
        <w:rPr>
          <w:i/>
        </w:rPr>
        <w:t>Journal of Crime and Justice.</w:t>
      </w:r>
      <w:r>
        <w:rPr>
          <w:i/>
        </w:rPr>
        <w:t xml:space="preserve"> </w:t>
      </w:r>
      <w:r w:rsidR="00ED4835">
        <w:t>This year’s winner</w:t>
      </w:r>
      <w:r w:rsidR="007A71C5">
        <w:t xml:space="preserve"> (2015)</w:t>
      </w:r>
      <w:r w:rsidR="00ED4835">
        <w:t xml:space="preserve">, chosen by an editorial review board, was </w:t>
      </w:r>
      <w:r w:rsidR="007A71C5">
        <w:t xml:space="preserve">“Hen’s Teeth and Horse’s Toes: The Adult Onset Offender in Criminology” by Tracy Sohoni, Raymond Paternoster, Jean Marie McGloin and Ronet Bachman, 37(2), 155-172. </w:t>
      </w:r>
    </w:p>
    <w:p w14:paraId="5B5F866F" w14:textId="77777777" w:rsidR="003D64F5" w:rsidRPr="004B0FCC" w:rsidRDefault="003D64F5" w:rsidP="007F4DDA">
      <w:pPr>
        <w:jc w:val="both"/>
      </w:pPr>
    </w:p>
    <w:p w14:paraId="66E87539" w14:textId="0EA8E890" w:rsidR="00297480" w:rsidRPr="00DE1D43" w:rsidRDefault="00297480" w:rsidP="007F4DDA">
      <w:pPr>
        <w:jc w:val="both"/>
        <w:rPr>
          <w:b/>
          <w:u w:val="single"/>
        </w:rPr>
      </w:pPr>
      <w:r w:rsidRPr="00DE1D43">
        <w:rPr>
          <w:b/>
          <w:u w:val="single"/>
        </w:rPr>
        <w:t>Plans for the Coming Year</w:t>
      </w:r>
    </w:p>
    <w:p w14:paraId="1F025246" w14:textId="5657C724" w:rsidR="000C5D2C" w:rsidRDefault="000C5D2C" w:rsidP="007F4DDA">
      <w:pPr>
        <w:pStyle w:val="ListParagraph"/>
        <w:numPr>
          <w:ilvl w:val="0"/>
          <w:numId w:val="4"/>
        </w:numPr>
        <w:jc w:val="both"/>
      </w:pPr>
      <w:r>
        <w:t xml:space="preserve">We have made many excellent changes over the past 2-3 years, so we are now in a position to let change occur more organically and assess the impact of the changes we have made. We are focusing on the quality of our events at the annual conference and broadening our opportunities after undergoing many changes. </w:t>
      </w:r>
    </w:p>
    <w:p w14:paraId="75BE6821" w14:textId="6B023C79" w:rsidR="00D974A6" w:rsidRDefault="00D974A6" w:rsidP="007F4DDA">
      <w:pPr>
        <w:pStyle w:val="ListParagraph"/>
        <w:numPr>
          <w:ilvl w:val="0"/>
          <w:numId w:val="4"/>
        </w:numPr>
        <w:jc w:val="both"/>
      </w:pPr>
      <w:r>
        <w:t>Continue to work with Routledge to increase the prestige of the Journal of Crime and Justice and increase the number of subscriptions.</w:t>
      </w:r>
      <w:r w:rsidR="00B61621">
        <w:t xml:space="preserve"> As of now, we do have another book being made from a journal issue and will continue to pursue such options that benefit the MCJA, the journal, the special editor of the issue and the authors that published. </w:t>
      </w:r>
      <w:r w:rsidR="000C5D2C">
        <w:t xml:space="preserve">Routledge has been a great partner with MCJA. </w:t>
      </w:r>
    </w:p>
    <w:p w14:paraId="587FD5EC" w14:textId="438D6264" w:rsidR="00D974A6" w:rsidRDefault="00D974A6" w:rsidP="007F4DDA">
      <w:pPr>
        <w:pStyle w:val="ListParagraph"/>
        <w:numPr>
          <w:ilvl w:val="0"/>
          <w:numId w:val="4"/>
        </w:numPr>
        <w:jc w:val="both"/>
      </w:pPr>
      <w:r>
        <w:lastRenderedPageBreak/>
        <w:t xml:space="preserve">Continue to </w:t>
      </w:r>
      <w:r w:rsidR="009D3A8D">
        <w:t xml:space="preserve">upgrade our use of technology to make joining MCJA, submitting articles and registering for the conference easier for everyone. </w:t>
      </w:r>
      <w:r w:rsidR="000C5D2C">
        <w:t>This includes utilizing these tools to increase fundraising and not making that the sole responsibility of the 2</w:t>
      </w:r>
      <w:r w:rsidR="000C5D2C" w:rsidRPr="000C5D2C">
        <w:rPr>
          <w:vertAlign w:val="superscript"/>
        </w:rPr>
        <w:t>nd</w:t>
      </w:r>
      <w:r w:rsidR="000C5D2C">
        <w:t xml:space="preserve"> Vice President as this can be a daunting task. </w:t>
      </w:r>
    </w:p>
    <w:p w14:paraId="6FCB5EE5" w14:textId="1E97FB92" w:rsidR="00D974A6" w:rsidRDefault="00D974A6" w:rsidP="007F4DDA">
      <w:pPr>
        <w:pStyle w:val="ListParagraph"/>
        <w:numPr>
          <w:ilvl w:val="0"/>
          <w:numId w:val="4"/>
        </w:numPr>
        <w:jc w:val="both"/>
      </w:pPr>
      <w:r>
        <w:t>Recruit more members and increase attendance at the annual meeting</w:t>
      </w:r>
      <w:r w:rsidR="000C5D2C">
        <w:t xml:space="preserve"> relative to both students and professors.</w:t>
      </w:r>
    </w:p>
    <w:p w14:paraId="279BA819" w14:textId="479AE4A2" w:rsidR="000C5D2C" w:rsidRDefault="000C5D2C" w:rsidP="000C5D2C">
      <w:pPr>
        <w:pStyle w:val="ListParagraph"/>
        <w:numPr>
          <w:ilvl w:val="1"/>
          <w:numId w:val="4"/>
        </w:numPr>
        <w:jc w:val="both"/>
      </w:pPr>
      <w:r>
        <w:t>We have added several functions due to the new format of the two-day conference, including a reception each evening (this year we will have a one hour open bar at each), and are continuing our ice cream social while adding lunches and other breaks that we did not or could not in the past.</w:t>
      </w:r>
    </w:p>
    <w:p w14:paraId="42095AC9" w14:textId="29BF5730" w:rsidR="000C5D2C" w:rsidRDefault="000C5D2C" w:rsidP="000C5D2C">
      <w:pPr>
        <w:pStyle w:val="ListParagraph"/>
        <w:numPr>
          <w:ilvl w:val="1"/>
          <w:numId w:val="4"/>
        </w:numPr>
        <w:jc w:val="both"/>
      </w:pPr>
      <w:r>
        <w:t xml:space="preserve">Continue to provide more student-specific opportunities, such as the poster session and the student research showcase panels. These have proven to be successful and fun. </w:t>
      </w:r>
    </w:p>
    <w:p w14:paraId="1C41F777" w14:textId="29DEAC8F" w:rsidR="000C5D2C" w:rsidRDefault="000C5D2C" w:rsidP="000C5D2C">
      <w:pPr>
        <w:pStyle w:val="ListParagraph"/>
        <w:numPr>
          <w:ilvl w:val="1"/>
          <w:numId w:val="4"/>
        </w:numPr>
        <w:jc w:val="both"/>
      </w:pPr>
      <w:r>
        <w:t xml:space="preserve">Build on the excellent foundation that Brandon Kooi laid with the Career Fair, and bring in more students and candidates to match the many employment opportunities that have been available over the past several years. </w:t>
      </w:r>
    </w:p>
    <w:p w14:paraId="499FDAA3" w14:textId="676B6B5A" w:rsidR="00D974A6" w:rsidRDefault="000C5D2C" w:rsidP="007F4DDA">
      <w:pPr>
        <w:pStyle w:val="ListParagraph"/>
        <w:numPr>
          <w:ilvl w:val="0"/>
          <w:numId w:val="4"/>
        </w:numPr>
        <w:jc w:val="both"/>
      </w:pPr>
      <w:r>
        <w:t>Continue to offer awards and expand our recognition of volunteers, members, students and authors. This has been a highlight of the last several conferences</w:t>
      </w:r>
    </w:p>
    <w:p w14:paraId="412AF15F" w14:textId="77777777" w:rsidR="003611C4" w:rsidRPr="00324E81" w:rsidRDefault="003611C4" w:rsidP="007F4DDA">
      <w:pPr>
        <w:pStyle w:val="ListParagraph"/>
        <w:jc w:val="both"/>
      </w:pPr>
    </w:p>
    <w:p w14:paraId="277AADFE" w14:textId="77777777" w:rsidR="004F09EC" w:rsidRPr="00DE1D43" w:rsidRDefault="004F09EC" w:rsidP="007F4DDA">
      <w:pPr>
        <w:pStyle w:val="ListParagraph"/>
        <w:jc w:val="both"/>
      </w:pPr>
    </w:p>
    <w:p w14:paraId="2871B301" w14:textId="77777777" w:rsidR="00085D4D" w:rsidRPr="00DE1D43" w:rsidRDefault="00297480" w:rsidP="007F4DDA">
      <w:pPr>
        <w:jc w:val="both"/>
        <w:rPr>
          <w:b/>
          <w:u w:val="single"/>
        </w:rPr>
      </w:pPr>
      <w:r w:rsidRPr="00DE1D43">
        <w:rPr>
          <w:b/>
          <w:u w:val="single"/>
        </w:rPr>
        <w:t xml:space="preserve">Items </w:t>
      </w:r>
      <w:r w:rsidR="00085D4D" w:rsidRPr="00DE1D43">
        <w:rPr>
          <w:b/>
          <w:u w:val="single"/>
        </w:rPr>
        <w:t xml:space="preserve">For </w:t>
      </w:r>
      <w:r w:rsidRPr="00DE1D43">
        <w:rPr>
          <w:b/>
          <w:u w:val="single"/>
        </w:rPr>
        <w:t>ACJS Executive Board A</w:t>
      </w:r>
      <w:r w:rsidR="00085D4D" w:rsidRPr="00DE1D43">
        <w:rPr>
          <w:b/>
          <w:u w:val="single"/>
        </w:rPr>
        <w:t>ction:</w:t>
      </w:r>
    </w:p>
    <w:p w14:paraId="2CECFD03" w14:textId="77777777" w:rsidR="003A294E" w:rsidRPr="00D438DF" w:rsidRDefault="00DE1D43" w:rsidP="007F4DDA">
      <w:pPr>
        <w:jc w:val="both"/>
      </w:pPr>
      <w:r w:rsidRPr="00DE1D43">
        <w:t>No action at this time.</w:t>
      </w:r>
    </w:p>
    <w:sectPr w:rsidR="003A294E" w:rsidRPr="00D438DF" w:rsidSect="003462B6">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9F7FB" w14:textId="77777777" w:rsidR="00CA317E" w:rsidRDefault="00CA317E" w:rsidP="00C03F5A">
      <w:r>
        <w:separator/>
      </w:r>
    </w:p>
  </w:endnote>
  <w:endnote w:type="continuationSeparator" w:id="0">
    <w:p w14:paraId="1BF37110" w14:textId="77777777" w:rsidR="00CA317E" w:rsidRDefault="00CA317E" w:rsidP="00C0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998730"/>
      <w:docPartObj>
        <w:docPartGallery w:val="Page Numbers (Bottom of Page)"/>
        <w:docPartUnique/>
      </w:docPartObj>
    </w:sdtPr>
    <w:sdtEndPr/>
    <w:sdtContent>
      <w:p w14:paraId="294546B8" w14:textId="77777777" w:rsidR="00390129" w:rsidRDefault="00390129">
        <w:pPr>
          <w:pStyle w:val="Footer"/>
          <w:jc w:val="center"/>
        </w:pPr>
        <w:r>
          <w:fldChar w:fldCharType="begin"/>
        </w:r>
        <w:r>
          <w:instrText xml:space="preserve"> PAGE   \* MERGEFORMAT </w:instrText>
        </w:r>
        <w:r>
          <w:fldChar w:fldCharType="separate"/>
        </w:r>
        <w:r w:rsidR="007A71C5">
          <w:rPr>
            <w:noProof/>
          </w:rPr>
          <w:t>5</w:t>
        </w:r>
        <w:r>
          <w:rPr>
            <w:noProof/>
          </w:rPr>
          <w:fldChar w:fldCharType="end"/>
        </w:r>
      </w:p>
    </w:sdtContent>
  </w:sdt>
  <w:p w14:paraId="61B6D164" w14:textId="77777777" w:rsidR="00390129" w:rsidRDefault="00390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349F4" w14:textId="77777777" w:rsidR="00CA317E" w:rsidRDefault="00CA317E" w:rsidP="00C03F5A">
      <w:r>
        <w:separator/>
      </w:r>
    </w:p>
  </w:footnote>
  <w:footnote w:type="continuationSeparator" w:id="0">
    <w:p w14:paraId="4F328DDA" w14:textId="77777777" w:rsidR="00CA317E" w:rsidRDefault="00CA317E" w:rsidP="00C03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54C6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B3E2009"/>
    <w:multiLevelType w:val="hybridMultilevel"/>
    <w:tmpl w:val="4088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52DCA"/>
    <w:multiLevelType w:val="hybridMultilevel"/>
    <w:tmpl w:val="A37C7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D344B"/>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4D"/>
    <w:rsid w:val="0000257A"/>
    <w:rsid w:val="00042D26"/>
    <w:rsid w:val="00085D4D"/>
    <w:rsid w:val="00096014"/>
    <w:rsid w:val="000A5466"/>
    <w:rsid w:val="000C0EE8"/>
    <w:rsid w:val="000C5D2C"/>
    <w:rsid w:val="000C682D"/>
    <w:rsid w:val="000D6A08"/>
    <w:rsid w:val="000F4559"/>
    <w:rsid w:val="00103CAB"/>
    <w:rsid w:val="00107322"/>
    <w:rsid w:val="00153C79"/>
    <w:rsid w:val="001672CA"/>
    <w:rsid w:val="00167578"/>
    <w:rsid w:val="00192756"/>
    <w:rsid w:val="00197850"/>
    <w:rsid w:val="001E7586"/>
    <w:rsid w:val="0021073C"/>
    <w:rsid w:val="002139E7"/>
    <w:rsid w:val="002302F8"/>
    <w:rsid w:val="0023439A"/>
    <w:rsid w:val="002457C4"/>
    <w:rsid w:val="00255C75"/>
    <w:rsid w:val="00282620"/>
    <w:rsid w:val="00297480"/>
    <w:rsid w:val="002A3ED7"/>
    <w:rsid w:val="002B0648"/>
    <w:rsid w:val="002B5154"/>
    <w:rsid w:val="002D6DC4"/>
    <w:rsid w:val="00321A29"/>
    <w:rsid w:val="00324E81"/>
    <w:rsid w:val="00337714"/>
    <w:rsid w:val="003462B6"/>
    <w:rsid w:val="003611C4"/>
    <w:rsid w:val="00390129"/>
    <w:rsid w:val="0039693B"/>
    <w:rsid w:val="00397DDA"/>
    <w:rsid w:val="003A294E"/>
    <w:rsid w:val="003D64F5"/>
    <w:rsid w:val="003E2957"/>
    <w:rsid w:val="003F26EC"/>
    <w:rsid w:val="00400625"/>
    <w:rsid w:val="004354E4"/>
    <w:rsid w:val="00490D95"/>
    <w:rsid w:val="004973D1"/>
    <w:rsid w:val="004B0FCC"/>
    <w:rsid w:val="004F09EC"/>
    <w:rsid w:val="005054B6"/>
    <w:rsid w:val="005133C9"/>
    <w:rsid w:val="00525124"/>
    <w:rsid w:val="00551168"/>
    <w:rsid w:val="005B31CA"/>
    <w:rsid w:val="005B490D"/>
    <w:rsid w:val="005C2C42"/>
    <w:rsid w:val="005F030F"/>
    <w:rsid w:val="00605CB2"/>
    <w:rsid w:val="00653F83"/>
    <w:rsid w:val="00694676"/>
    <w:rsid w:val="006A1457"/>
    <w:rsid w:val="006D404D"/>
    <w:rsid w:val="007012E8"/>
    <w:rsid w:val="00701352"/>
    <w:rsid w:val="0070213B"/>
    <w:rsid w:val="00763002"/>
    <w:rsid w:val="007A71C5"/>
    <w:rsid w:val="007B26CF"/>
    <w:rsid w:val="007D3440"/>
    <w:rsid w:val="007F4DDA"/>
    <w:rsid w:val="00815E67"/>
    <w:rsid w:val="00846505"/>
    <w:rsid w:val="0084701A"/>
    <w:rsid w:val="00852CF9"/>
    <w:rsid w:val="00861E5C"/>
    <w:rsid w:val="00864938"/>
    <w:rsid w:val="008A5D2C"/>
    <w:rsid w:val="008A7C8A"/>
    <w:rsid w:val="008B1C2C"/>
    <w:rsid w:val="008C0E41"/>
    <w:rsid w:val="008D35CD"/>
    <w:rsid w:val="008F26A9"/>
    <w:rsid w:val="008F3316"/>
    <w:rsid w:val="0092418C"/>
    <w:rsid w:val="00934E34"/>
    <w:rsid w:val="00937723"/>
    <w:rsid w:val="00945A3F"/>
    <w:rsid w:val="009B2B9D"/>
    <w:rsid w:val="009D3A8D"/>
    <w:rsid w:val="009E230B"/>
    <w:rsid w:val="009F00BD"/>
    <w:rsid w:val="009F02B8"/>
    <w:rsid w:val="009F38C3"/>
    <w:rsid w:val="00A43DCB"/>
    <w:rsid w:val="00A61529"/>
    <w:rsid w:val="00A66B6C"/>
    <w:rsid w:val="00A865B5"/>
    <w:rsid w:val="00B37D11"/>
    <w:rsid w:val="00B457E2"/>
    <w:rsid w:val="00B46F76"/>
    <w:rsid w:val="00B56F91"/>
    <w:rsid w:val="00B61621"/>
    <w:rsid w:val="00B957C0"/>
    <w:rsid w:val="00BA4F74"/>
    <w:rsid w:val="00BD7CC9"/>
    <w:rsid w:val="00BF7B41"/>
    <w:rsid w:val="00C03F5A"/>
    <w:rsid w:val="00C13432"/>
    <w:rsid w:val="00C25B95"/>
    <w:rsid w:val="00C506CD"/>
    <w:rsid w:val="00C7001C"/>
    <w:rsid w:val="00C74A79"/>
    <w:rsid w:val="00C81647"/>
    <w:rsid w:val="00C9313A"/>
    <w:rsid w:val="00CA317E"/>
    <w:rsid w:val="00CB6E6E"/>
    <w:rsid w:val="00CF5308"/>
    <w:rsid w:val="00CF662E"/>
    <w:rsid w:val="00D240A8"/>
    <w:rsid w:val="00D438DF"/>
    <w:rsid w:val="00D44354"/>
    <w:rsid w:val="00D80DE0"/>
    <w:rsid w:val="00D90CDB"/>
    <w:rsid w:val="00D974A6"/>
    <w:rsid w:val="00DB1862"/>
    <w:rsid w:val="00DC52B4"/>
    <w:rsid w:val="00DE1D43"/>
    <w:rsid w:val="00E04AF8"/>
    <w:rsid w:val="00E30AB7"/>
    <w:rsid w:val="00E75D85"/>
    <w:rsid w:val="00E85966"/>
    <w:rsid w:val="00EA3C14"/>
    <w:rsid w:val="00EC3D88"/>
    <w:rsid w:val="00EC6522"/>
    <w:rsid w:val="00ED4835"/>
    <w:rsid w:val="00EF6A5D"/>
    <w:rsid w:val="00F17158"/>
    <w:rsid w:val="00F83697"/>
    <w:rsid w:val="00F932BB"/>
    <w:rsid w:val="00FD2418"/>
    <w:rsid w:val="00FE2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AC630"/>
  <w15:docId w15:val="{F4F77E9F-B32D-46C5-B7CD-25426E1B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2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62B6"/>
    <w:pPr>
      <w:jc w:val="center"/>
    </w:pPr>
    <w:rPr>
      <w:b/>
    </w:rPr>
  </w:style>
  <w:style w:type="character" w:styleId="Hyperlink">
    <w:name w:val="Hyperlink"/>
    <w:basedOn w:val="DefaultParagraphFont"/>
    <w:rsid w:val="00297480"/>
    <w:rPr>
      <w:color w:val="0000FF"/>
      <w:u w:val="single"/>
    </w:rPr>
  </w:style>
  <w:style w:type="paragraph" w:styleId="ListParagraph">
    <w:name w:val="List Paragraph"/>
    <w:basedOn w:val="Normal"/>
    <w:uiPriority w:val="34"/>
    <w:qFormat/>
    <w:rsid w:val="002457C4"/>
    <w:pPr>
      <w:ind w:left="720"/>
      <w:contextualSpacing/>
    </w:pPr>
  </w:style>
  <w:style w:type="paragraph" w:styleId="NoSpacing">
    <w:name w:val="No Spacing"/>
    <w:uiPriority w:val="1"/>
    <w:qFormat/>
    <w:rsid w:val="0023439A"/>
    <w:rPr>
      <w:rFonts w:eastAsia="Calibri"/>
      <w:sz w:val="24"/>
      <w:szCs w:val="24"/>
    </w:rPr>
  </w:style>
  <w:style w:type="paragraph" w:styleId="NormalWeb">
    <w:name w:val="Normal (Web)"/>
    <w:basedOn w:val="Normal"/>
    <w:uiPriority w:val="99"/>
    <w:unhideWhenUsed/>
    <w:rsid w:val="00490D95"/>
    <w:pPr>
      <w:spacing w:before="100" w:beforeAutospacing="1" w:after="100" w:afterAutospacing="1"/>
    </w:pPr>
  </w:style>
  <w:style w:type="character" w:styleId="Strong">
    <w:name w:val="Strong"/>
    <w:basedOn w:val="DefaultParagraphFont"/>
    <w:uiPriority w:val="22"/>
    <w:qFormat/>
    <w:rsid w:val="00490D95"/>
    <w:rPr>
      <w:b/>
      <w:bCs/>
    </w:rPr>
  </w:style>
  <w:style w:type="paragraph" w:customStyle="1" w:styleId="Default">
    <w:name w:val="Default"/>
    <w:rsid w:val="005C2C42"/>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C03F5A"/>
    <w:pPr>
      <w:tabs>
        <w:tab w:val="center" w:pos="4680"/>
        <w:tab w:val="right" w:pos="9360"/>
      </w:tabs>
    </w:pPr>
  </w:style>
  <w:style w:type="character" w:customStyle="1" w:styleId="HeaderChar">
    <w:name w:val="Header Char"/>
    <w:basedOn w:val="DefaultParagraphFont"/>
    <w:link w:val="Header"/>
    <w:rsid w:val="00C03F5A"/>
    <w:rPr>
      <w:sz w:val="24"/>
      <w:szCs w:val="24"/>
    </w:rPr>
  </w:style>
  <w:style w:type="paragraph" w:styleId="Footer">
    <w:name w:val="footer"/>
    <w:basedOn w:val="Normal"/>
    <w:link w:val="FooterChar"/>
    <w:uiPriority w:val="99"/>
    <w:rsid w:val="00C03F5A"/>
    <w:pPr>
      <w:tabs>
        <w:tab w:val="center" w:pos="4680"/>
        <w:tab w:val="right" w:pos="9360"/>
      </w:tabs>
    </w:pPr>
  </w:style>
  <w:style w:type="character" w:customStyle="1" w:styleId="FooterChar">
    <w:name w:val="Footer Char"/>
    <w:basedOn w:val="DefaultParagraphFont"/>
    <w:link w:val="Footer"/>
    <w:uiPriority w:val="99"/>
    <w:rsid w:val="00C03F5A"/>
    <w:rPr>
      <w:sz w:val="24"/>
      <w:szCs w:val="24"/>
    </w:rPr>
  </w:style>
  <w:style w:type="paragraph" w:styleId="BalloonText">
    <w:name w:val="Balloon Text"/>
    <w:basedOn w:val="Normal"/>
    <w:link w:val="BalloonTextChar"/>
    <w:rsid w:val="00694676"/>
    <w:rPr>
      <w:rFonts w:ascii="Tahoma" w:hAnsi="Tahoma" w:cs="Tahoma"/>
      <w:sz w:val="16"/>
      <w:szCs w:val="16"/>
    </w:rPr>
  </w:style>
  <w:style w:type="character" w:customStyle="1" w:styleId="BalloonTextChar">
    <w:name w:val="Balloon Text Char"/>
    <w:basedOn w:val="DefaultParagraphFont"/>
    <w:link w:val="BalloonText"/>
    <w:rsid w:val="00694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1606">
      <w:bodyDiv w:val="1"/>
      <w:marLeft w:val="0"/>
      <w:marRight w:val="0"/>
      <w:marTop w:val="0"/>
      <w:marBottom w:val="0"/>
      <w:divBdr>
        <w:top w:val="none" w:sz="0" w:space="0" w:color="auto"/>
        <w:left w:val="none" w:sz="0" w:space="0" w:color="auto"/>
        <w:bottom w:val="none" w:sz="0" w:space="0" w:color="auto"/>
        <w:right w:val="none" w:sz="0" w:space="0" w:color="auto"/>
      </w:divBdr>
    </w:div>
    <w:div w:id="227151167">
      <w:bodyDiv w:val="1"/>
      <w:marLeft w:val="0"/>
      <w:marRight w:val="0"/>
      <w:marTop w:val="0"/>
      <w:marBottom w:val="0"/>
      <w:divBdr>
        <w:top w:val="none" w:sz="0" w:space="0" w:color="auto"/>
        <w:left w:val="none" w:sz="0" w:space="0" w:color="auto"/>
        <w:bottom w:val="none" w:sz="0" w:space="0" w:color="auto"/>
        <w:right w:val="none" w:sz="0" w:space="0" w:color="auto"/>
      </w:divBdr>
    </w:div>
    <w:div w:id="521823630">
      <w:bodyDiv w:val="1"/>
      <w:marLeft w:val="0"/>
      <w:marRight w:val="0"/>
      <w:marTop w:val="0"/>
      <w:marBottom w:val="0"/>
      <w:divBdr>
        <w:top w:val="none" w:sz="0" w:space="0" w:color="auto"/>
        <w:left w:val="none" w:sz="0" w:space="0" w:color="auto"/>
        <w:bottom w:val="none" w:sz="0" w:space="0" w:color="auto"/>
        <w:right w:val="none" w:sz="0" w:space="0" w:color="auto"/>
      </w:divBdr>
    </w:div>
    <w:div w:id="1451048294">
      <w:bodyDiv w:val="1"/>
      <w:marLeft w:val="0"/>
      <w:marRight w:val="0"/>
      <w:marTop w:val="0"/>
      <w:marBottom w:val="0"/>
      <w:divBdr>
        <w:top w:val="none" w:sz="0" w:space="0" w:color="auto"/>
        <w:left w:val="none" w:sz="0" w:space="0" w:color="auto"/>
        <w:bottom w:val="none" w:sz="0" w:space="0" w:color="auto"/>
        <w:right w:val="none" w:sz="0" w:space="0" w:color="auto"/>
      </w:divBdr>
    </w:div>
    <w:div w:id="2114398582">
      <w:bodyDiv w:val="1"/>
      <w:marLeft w:val="0"/>
      <w:marRight w:val="0"/>
      <w:marTop w:val="0"/>
      <w:marBottom w:val="0"/>
      <w:divBdr>
        <w:top w:val="none" w:sz="0" w:space="0" w:color="auto"/>
        <w:left w:val="none" w:sz="0" w:space="0" w:color="auto"/>
        <w:bottom w:val="none" w:sz="0" w:space="0" w:color="auto"/>
        <w:right w:val="none" w:sz="0" w:space="0" w:color="auto"/>
      </w:divBdr>
      <w:divsChild>
        <w:div w:id="912859084">
          <w:marLeft w:val="0"/>
          <w:marRight w:val="0"/>
          <w:marTop w:val="0"/>
          <w:marBottom w:val="0"/>
          <w:divBdr>
            <w:top w:val="none" w:sz="0" w:space="0" w:color="auto"/>
            <w:left w:val="none" w:sz="0" w:space="0" w:color="auto"/>
            <w:bottom w:val="none" w:sz="0" w:space="0" w:color="auto"/>
            <w:right w:val="none" w:sz="0" w:space="0" w:color="auto"/>
          </w:divBdr>
        </w:div>
        <w:div w:id="1456558895">
          <w:marLeft w:val="0"/>
          <w:marRight w:val="0"/>
          <w:marTop w:val="0"/>
          <w:marBottom w:val="0"/>
          <w:divBdr>
            <w:top w:val="none" w:sz="0" w:space="0" w:color="auto"/>
            <w:left w:val="none" w:sz="0" w:space="0" w:color="auto"/>
            <w:bottom w:val="none" w:sz="0" w:space="0" w:color="auto"/>
            <w:right w:val="none" w:sz="0" w:space="0" w:color="auto"/>
          </w:divBdr>
        </w:div>
        <w:div w:id="1092167289">
          <w:marLeft w:val="0"/>
          <w:marRight w:val="0"/>
          <w:marTop w:val="0"/>
          <w:marBottom w:val="0"/>
          <w:divBdr>
            <w:top w:val="none" w:sz="0" w:space="0" w:color="auto"/>
            <w:left w:val="none" w:sz="0" w:space="0" w:color="auto"/>
            <w:bottom w:val="none" w:sz="0" w:space="0" w:color="auto"/>
            <w:right w:val="none" w:sz="0" w:space="0" w:color="auto"/>
          </w:divBdr>
        </w:div>
        <w:div w:id="311832632">
          <w:marLeft w:val="0"/>
          <w:marRight w:val="0"/>
          <w:marTop w:val="0"/>
          <w:marBottom w:val="0"/>
          <w:divBdr>
            <w:top w:val="none" w:sz="0" w:space="0" w:color="auto"/>
            <w:left w:val="none" w:sz="0" w:space="0" w:color="auto"/>
            <w:bottom w:val="none" w:sz="0" w:space="0" w:color="auto"/>
            <w:right w:val="none" w:sz="0" w:space="0" w:color="auto"/>
          </w:divBdr>
        </w:div>
        <w:div w:id="1583565556">
          <w:marLeft w:val="0"/>
          <w:marRight w:val="0"/>
          <w:marTop w:val="0"/>
          <w:marBottom w:val="0"/>
          <w:divBdr>
            <w:top w:val="none" w:sz="0" w:space="0" w:color="auto"/>
            <w:left w:val="none" w:sz="0" w:space="0" w:color="auto"/>
            <w:bottom w:val="none" w:sz="0" w:space="0" w:color="auto"/>
            <w:right w:val="none" w:sz="0" w:space="0" w:color="auto"/>
          </w:divBdr>
        </w:div>
        <w:div w:id="316420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Peck@ucf.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ferran@iun.edu" TargetMode="External"/><Relationship Id="rId12" Type="http://schemas.openxmlformats.org/officeDocument/2006/relationships/hyperlink" Target="mailto:beckv@uwos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ffrey.bumgarner@nd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D-Dodson@wiu.edu" TargetMode="External"/><Relationship Id="rId4" Type="http://schemas.openxmlformats.org/officeDocument/2006/relationships/webSettings" Target="webSettings.xml"/><Relationship Id="rId9" Type="http://schemas.openxmlformats.org/officeDocument/2006/relationships/hyperlink" Target="mailto:spraitjd@uwe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Academy Criminal Justice Sciences Minorities and Women</vt:lpstr>
    </vt:vector>
  </TitlesOfParts>
  <Company>Hampton University</Company>
  <LinksUpToDate>false</LinksUpToDate>
  <CharactersWithSpaces>10682</CharactersWithSpaces>
  <SharedDoc>false</SharedDoc>
  <HLinks>
    <vt:vector size="18" baseType="variant">
      <vt:variant>
        <vt:i4>4587618</vt:i4>
      </vt:variant>
      <vt:variant>
        <vt:i4>6</vt:i4>
      </vt:variant>
      <vt:variant>
        <vt:i4>0</vt:i4>
      </vt:variant>
      <vt:variant>
        <vt:i4>5</vt:i4>
      </vt:variant>
      <vt:variant>
        <vt:lpwstr>mailto:dcdahlgren@umes.edu</vt:lpwstr>
      </vt:variant>
      <vt:variant>
        <vt:lpwstr/>
      </vt:variant>
      <vt:variant>
        <vt:i4>917556</vt:i4>
      </vt:variant>
      <vt:variant>
        <vt:i4>3</vt:i4>
      </vt:variant>
      <vt:variant>
        <vt:i4>0</vt:i4>
      </vt:variant>
      <vt:variant>
        <vt:i4>5</vt:i4>
      </vt:variant>
      <vt:variant>
        <vt:lpwstr>mailto:mgizzi@ilstu.edu</vt:lpwstr>
      </vt:variant>
      <vt:variant>
        <vt:lpwstr/>
      </vt:variant>
      <vt:variant>
        <vt:i4>3080218</vt:i4>
      </vt:variant>
      <vt:variant>
        <vt:i4>0</vt:i4>
      </vt:variant>
      <vt:variant>
        <vt:i4>0</vt:i4>
      </vt:variant>
      <vt:variant>
        <vt:i4>5</vt:i4>
      </vt:variant>
      <vt:variant>
        <vt:lpwstr>mailto:mwburek@bgsu.edu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Criminal Justice Sciences Minorities and Women</dc:title>
  <dc:creator>Zina McGee</dc:creator>
  <cp:lastModifiedBy>Joe</cp:lastModifiedBy>
  <cp:revision>5</cp:revision>
  <cp:lastPrinted>2014-08-11T19:32:00Z</cp:lastPrinted>
  <dcterms:created xsi:type="dcterms:W3CDTF">2016-02-24T19:19:00Z</dcterms:created>
  <dcterms:modified xsi:type="dcterms:W3CDTF">2016-02-24T20:46:00Z</dcterms:modified>
</cp:coreProperties>
</file>